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77004" w14:textId="258BCE6B" w:rsidR="00B34C89" w:rsidRPr="008E4E15" w:rsidRDefault="008E4E15" w:rsidP="00B34C89">
      <w:pPr>
        <w:suppressAutoHyphens/>
        <w:spacing w:after="0" w:line="360" w:lineRule="exact"/>
        <w:textAlignment w:val="baseline"/>
        <w:rPr>
          <w:rFonts w:ascii="Times New Roman" w:eastAsia="Times New Roman" w:hAnsi="Times New Roman" w:cs="Times New Roman"/>
          <w:b/>
          <w:bCs/>
          <w:kern w:val="0"/>
          <w:sz w:val="24"/>
          <w:szCs w:val="20"/>
          <w:lang w:bidi="he-IL"/>
          <w14:ligatures w14:val="none"/>
        </w:rPr>
      </w:pPr>
      <w:r>
        <w:rPr>
          <w:rFonts w:ascii="Times New Roman" w:eastAsia="Times New Roman" w:hAnsi="Times New Roman" w:cs="Times New Roman"/>
          <w:kern w:val="0"/>
          <w:sz w:val="24"/>
          <w:szCs w:val="20"/>
          <w:lang w:bidi="he-IL"/>
          <w14:ligatures w14:val="none"/>
        </w:rPr>
        <w:tab/>
      </w:r>
      <w:r>
        <w:rPr>
          <w:rFonts w:ascii="Times New Roman" w:eastAsia="Times New Roman" w:hAnsi="Times New Roman" w:cs="Times New Roman"/>
          <w:kern w:val="0"/>
          <w:sz w:val="24"/>
          <w:szCs w:val="20"/>
          <w:lang w:bidi="he-IL"/>
          <w14:ligatures w14:val="none"/>
        </w:rPr>
        <w:tab/>
      </w:r>
      <w:r>
        <w:rPr>
          <w:rFonts w:ascii="Times New Roman" w:eastAsia="Times New Roman" w:hAnsi="Times New Roman" w:cs="Times New Roman"/>
          <w:kern w:val="0"/>
          <w:sz w:val="24"/>
          <w:szCs w:val="20"/>
          <w:lang w:bidi="he-IL"/>
          <w14:ligatures w14:val="none"/>
        </w:rPr>
        <w:tab/>
      </w:r>
      <w:r>
        <w:rPr>
          <w:rFonts w:ascii="Times New Roman" w:eastAsia="Times New Roman" w:hAnsi="Times New Roman" w:cs="Times New Roman"/>
          <w:kern w:val="0"/>
          <w:sz w:val="24"/>
          <w:szCs w:val="20"/>
          <w:lang w:bidi="he-IL"/>
          <w14:ligatures w14:val="none"/>
        </w:rPr>
        <w:tab/>
      </w:r>
      <w:r>
        <w:rPr>
          <w:rFonts w:ascii="Times New Roman" w:eastAsia="Times New Roman" w:hAnsi="Times New Roman" w:cs="Times New Roman"/>
          <w:kern w:val="0"/>
          <w:sz w:val="24"/>
          <w:szCs w:val="20"/>
          <w:lang w:bidi="he-IL"/>
          <w14:ligatures w14:val="none"/>
        </w:rPr>
        <w:tab/>
      </w:r>
      <w:r>
        <w:rPr>
          <w:rFonts w:ascii="Times New Roman" w:eastAsia="Times New Roman" w:hAnsi="Times New Roman" w:cs="Times New Roman"/>
          <w:kern w:val="0"/>
          <w:sz w:val="24"/>
          <w:szCs w:val="20"/>
          <w:lang w:bidi="he-IL"/>
          <w14:ligatures w14:val="none"/>
        </w:rPr>
        <w:tab/>
      </w:r>
      <w:r w:rsidRPr="008E4E15">
        <w:rPr>
          <w:rFonts w:ascii="Times New Roman" w:eastAsia="Times New Roman" w:hAnsi="Times New Roman" w:cs="Times New Roman"/>
          <w:b/>
          <w:bCs/>
          <w:kern w:val="0"/>
          <w:sz w:val="24"/>
          <w:szCs w:val="20"/>
          <w:lang w:bidi="he-IL"/>
          <w14:ligatures w14:val="none"/>
        </w:rPr>
        <w:t>Projektas</w:t>
      </w:r>
    </w:p>
    <w:p w14:paraId="15511030" w14:textId="77777777" w:rsidR="00B34C89" w:rsidRPr="00B34C89" w:rsidRDefault="00B34C89" w:rsidP="00B34C89">
      <w:pPr>
        <w:keepNext/>
        <w:suppressAutoHyphens/>
        <w:spacing w:after="0" w:line="360" w:lineRule="exact"/>
        <w:jc w:val="center"/>
        <w:textAlignment w:val="baseline"/>
        <w:rPr>
          <w:rFonts w:ascii="Times New Roman" w:eastAsia="Times New Roman" w:hAnsi="Times New Roman" w:cs="Times New Roman"/>
          <w:b/>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SAVIVALDYBĖS TURTO NUOMOS SUTARTIS </w:t>
      </w:r>
    </w:p>
    <w:p w14:paraId="61E6C6E5" w14:textId="77777777" w:rsidR="00B34C89" w:rsidRPr="00B34C89" w:rsidRDefault="00B34C89" w:rsidP="00B34C89">
      <w:pPr>
        <w:suppressAutoHyphens/>
        <w:spacing w:after="0" w:line="360" w:lineRule="exact"/>
        <w:jc w:val="center"/>
        <w:textAlignment w:val="baseline"/>
        <w:rPr>
          <w:rFonts w:ascii="Times New Roman" w:eastAsia="Times New Roman" w:hAnsi="Times New Roman" w:cs="Times New Roman"/>
          <w:kern w:val="0"/>
          <w:sz w:val="24"/>
          <w:szCs w:val="20"/>
          <w:lang w:bidi="he-IL"/>
          <w14:ligatures w14:val="none"/>
        </w:rPr>
      </w:pPr>
    </w:p>
    <w:p w14:paraId="6D6927A4" w14:textId="77777777" w:rsidR="00B34C89" w:rsidRPr="00B34C89" w:rsidRDefault="00B34C89" w:rsidP="00B34C89">
      <w:pPr>
        <w:suppressAutoHyphens/>
        <w:spacing w:after="0" w:line="360" w:lineRule="exact"/>
        <w:jc w:val="center"/>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_____ m.________    ___ d.     Nr. ___</w:t>
      </w:r>
    </w:p>
    <w:p w14:paraId="7622A05B" w14:textId="77777777" w:rsidR="00B34C89" w:rsidRPr="00B34C89" w:rsidRDefault="00B34C89" w:rsidP="00B34C89">
      <w:pPr>
        <w:suppressAutoHyphens/>
        <w:spacing w:after="0" w:line="360" w:lineRule="exact"/>
        <w:jc w:val="center"/>
        <w:textAlignment w:val="baseline"/>
        <w:rPr>
          <w:rFonts w:ascii="Times New Roman" w:eastAsia="Times New Roman" w:hAnsi="Times New Roman" w:cs="Times New Roman"/>
          <w:kern w:val="0"/>
          <w:sz w:val="24"/>
          <w:szCs w:val="20"/>
          <w:lang w:bidi="he-IL"/>
          <w14:ligatures w14:val="none"/>
        </w:rPr>
      </w:pPr>
    </w:p>
    <w:p w14:paraId="296EC4E9" w14:textId="77777777" w:rsidR="00B34C89" w:rsidRPr="00B34C89" w:rsidRDefault="00B34C89" w:rsidP="00B34C89">
      <w:pPr>
        <w:suppressAutoHyphens/>
        <w:spacing w:after="0" w:line="360" w:lineRule="exact"/>
        <w:jc w:val="center"/>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Kaunas </w:t>
      </w:r>
    </w:p>
    <w:p w14:paraId="1984F03E" w14:textId="77777777" w:rsidR="00B34C89" w:rsidRPr="00B34C89" w:rsidRDefault="00B34C89" w:rsidP="00B34C89">
      <w:pPr>
        <w:tabs>
          <w:tab w:val="left" w:pos="720"/>
          <w:tab w:val="center" w:pos="4153"/>
          <w:tab w:val="right" w:pos="8306"/>
        </w:tabs>
        <w:suppressAutoHyphens/>
        <w:spacing w:after="0" w:line="360" w:lineRule="exact"/>
        <w:jc w:val="both"/>
        <w:textAlignment w:val="baseline"/>
        <w:rPr>
          <w:rFonts w:ascii="Times New Roman" w:eastAsia="Times New Roman" w:hAnsi="Times New Roman" w:cs="Times New Roman"/>
          <w:kern w:val="0"/>
          <w:sz w:val="24"/>
          <w:szCs w:val="20"/>
          <w:lang w:bidi="he-IL"/>
          <w14:ligatures w14:val="none"/>
        </w:rPr>
      </w:pPr>
    </w:p>
    <w:p w14:paraId="1C014CF2"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 xml:space="preserve">Nuomotojas – Savivaldybės turto valdytojas____________________________________, </w:t>
      </w:r>
    </w:p>
    <w:p w14:paraId="78F1B242" w14:textId="77777777" w:rsidR="00B34C89" w:rsidRPr="00B34C89" w:rsidRDefault="00B34C89" w:rsidP="00B34C89">
      <w:pPr>
        <w:suppressAutoHyphens/>
        <w:spacing w:after="0" w:line="312" w:lineRule="auto"/>
        <w:ind w:firstLine="4536"/>
        <w:jc w:val="both"/>
        <w:textAlignment w:val="baseline"/>
        <w:rPr>
          <w:rFonts w:ascii="Times New Roman" w:eastAsia="Times New Roman" w:hAnsi="Times New Roman" w:cs="Times New Roman"/>
          <w:kern w:val="0"/>
          <w14:ligatures w14:val="none"/>
        </w:rPr>
      </w:pPr>
      <w:r w:rsidRPr="00B34C89">
        <w:rPr>
          <w:rFonts w:ascii="Times New Roman" w:eastAsia="Times New Roman" w:hAnsi="Times New Roman" w:cs="Times New Roman"/>
          <w:kern w:val="0"/>
          <w14:ligatures w14:val="none"/>
        </w:rPr>
        <w:t>(įstaigos pavadinimas, juridinio asmens kodas)</w:t>
      </w:r>
    </w:p>
    <w:p w14:paraId="6B507FB7"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 xml:space="preserve">veikiantis turto patikėjimo teise, atstovaujamas _______________________________________ </w:t>
      </w:r>
    </w:p>
    <w:p w14:paraId="0A40857F" w14:textId="77777777" w:rsidR="00B34C89" w:rsidRPr="00B34C89" w:rsidRDefault="00B34C89" w:rsidP="00B34C89">
      <w:pPr>
        <w:suppressAutoHyphens/>
        <w:spacing w:after="0" w:line="312" w:lineRule="auto"/>
        <w:ind w:firstLine="4820"/>
        <w:jc w:val="both"/>
        <w:textAlignment w:val="baseline"/>
        <w:rPr>
          <w:rFonts w:ascii="Times New Roman" w:eastAsia="Times New Roman" w:hAnsi="Times New Roman" w:cs="Times New Roman"/>
          <w:kern w:val="0"/>
          <w14:ligatures w14:val="none"/>
        </w:rPr>
      </w:pPr>
      <w:r w:rsidRPr="00B34C89">
        <w:rPr>
          <w:rFonts w:ascii="Times New Roman" w:eastAsia="Times New Roman" w:hAnsi="Times New Roman" w:cs="Times New Roman"/>
          <w:kern w:val="0"/>
          <w14:ligatures w14:val="none"/>
        </w:rPr>
        <w:t xml:space="preserve">(atstovo vardas, pavardė, pareigos) </w:t>
      </w:r>
    </w:p>
    <w:p w14:paraId="684E0FE8"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 xml:space="preserve">veikiančio (-ios) pagal ______________________________________________________________, </w:t>
      </w:r>
    </w:p>
    <w:p w14:paraId="15C52F05" w14:textId="77777777" w:rsidR="00B34C89" w:rsidRPr="00B34C89" w:rsidRDefault="00B34C89" w:rsidP="00B34C89">
      <w:pPr>
        <w:suppressAutoHyphens/>
        <w:spacing w:after="0" w:line="312" w:lineRule="auto"/>
        <w:ind w:firstLine="4536"/>
        <w:jc w:val="both"/>
        <w:textAlignment w:val="baseline"/>
        <w:rPr>
          <w:rFonts w:ascii="Times New Roman" w:eastAsia="Times New Roman" w:hAnsi="Times New Roman" w:cs="Times New Roman"/>
          <w:kern w:val="0"/>
          <w14:ligatures w14:val="none"/>
        </w:rPr>
      </w:pPr>
      <w:r w:rsidRPr="00B34C89">
        <w:rPr>
          <w:rFonts w:ascii="Times New Roman" w:eastAsia="Times New Roman" w:hAnsi="Times New Roman" w:cs="Times New Roman"/>
          <w:kern w:val="0"/>
          <w14:ligatures w14:val="none"/>
        </w:rPr>
        <w:t>(atstovavimo pagrindas)</w:t>
      </w:r>
    </w:p>
    <w:p w14:paraId="48A99055"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 xml:space="preserve">ir nuomininkas (-ė) –________________________________________________________________ </w:t>
      </w:r>
    </w:p>
    <w:p w14:paraId="2C12EB97"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(fizinio asmens vardas, pavardė, asmens kodas / juridinio asmens pavadinimas, kodas)</w:t>
      </w:r>
    </w:p>
    <w:p w14:paraId="6CE4CA1B"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 xml:space="preserve">atstovaujamas (-a) ______________________________veikiančio (-ios) pagal _________________ </w:t>
      </w:r>
    </w:p>
    <w:p w14:paraId="202A6E3D"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14:ligatures w14:val="none"/>
        </w:rPr>
      </w:pPr>
      <w:r w:rsidRPr="00B34C89">
        <w:rPr>
          <w:rFonts w:ascii="Times New Roman" w:eastAsia="Times New Roman" w:hAnsi="Times New Roman" w:cs="Times New Roman"/>
          <w:kern w:val="0"/>
          <w:sz w:val="24"/>
          <w:szCs w:val="20"/>
          <w14:ligatures w14:val="none"/>
        </w:rPr>
        <w:t xml:space="preserve"> </w:t>
      </w:r>
      <w:r w:rsidRPr="00B34C89">
        <w:rPr>
          <w:rFonts w:ascii="Times New Roman" w:eastAsia="Times New Roman" w:hAnsi="Times New Roman" w:cs="Times New Roman"/>
          <w:kern w:val="0"/>
          <w14:ligatures w14:val="none"/>
        </w:rPr>
        <w:tab/>
        <w:t xml:space="preserve">  (atstovo vardas, pavardė, pareigos)    </w:t>
      </w:r>
      <w:r w:rsidRPr="00B34C89">
        <w:rPr>
          <w:rFonts w:ascii="Times New Roman" w:eastAsia="Times New Roman" w:hAnsi="Times New Roman" w:cs="Times New Roman"/>
          <w:kern w:val="0"/>
          <w14:ligatures w14:val="none"/>
        </w:rPr>
        <w:tab/>
      </w:r>
      <w:r w:rsidRPr="00B34C89">
        <w:rPr>
          <w:rFonts w:ascii="Times New Roman" w:eastAsia="Times New Roman" w:hAnsi="Times New Roman" w:cs="Times New Roman"/>
          <w:kern w:val="0"/>
          <w14:ligatures w14:val="none"/>
        </w:rPr>
        <w:tab/>
        <w:t xml:space="preserve">            (atstovavimo pagrindas)</w:t>
      </w:r>
    </w:p>
    <w:p w14:paraId="16D3DA87"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 xml:space="preserve">(toliau kartu vadinamos šalimis, o kiekviena atskirai – šalimi), remdamiesi (-osi) _______________________________________________________________________________, </w:t>
      </w:r>
    </w:p>
    <w:p w14:paraId="587321A4"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(teisinis pagrindas)</w:t>
      </w:r>
    </w:p>
    <w:p w14:paraId="53DE7E0C"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 xml:space="preserve">sudarė šią sutartį, kuria atnaujinama __________________________________________________ </w:t>
      </w:r>
    </w:p>
    <w:p w14:paraId="19967AAA" w14:textId="77777777" w:rsidR="00B34C89" w:rsidRPr="00B34C89" w:rsidRDefault="00B34C89" w:rsidP="00B34C89">
      <w:pPr>
        <w:suppressAutoHyphens/>
        <w:spacing w:after="0" w:line="312" w:lineRule="auto"/>
        <w:ind w:firstLine="2977"/>
        <w:jc w:val="both"/>
        <w:textAlignment w:val="baseline"/>
        <w:rPr>
          <w:rFonts w:ascii="Times New Roman" w:eastAsia="Times New Roman" w:hAnsi="Times New Roman" w:cs="Times New Roman"/>
          <w:kern w:val="0"/>
          <w14:ligatures w14:val="none"/>
        </w:rPr>
      </w:pPr>
      <w:r w:rsidRPr="00B34C89">
        <w:rPr>
          <w:rFonts w:ascii="Times New Roman" w:eastAsia="Times New Roman" w:hAnsi="Times New Roman" w:cs="Times New Roman"/>
          <w:kern w:val="0"/>
          <w14:ligatures w14:val="none"/>
        </w:rPr>
        <w:t>(atnaujinamos sutarties pavadinimas, data, numeris)</w:t>
      </w:r>
    </w:p>
    <w:p w14:paraId="3CEC793D"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lang w:bidi="he-IL"/>
          <w14:ligatures w14:val="none"/>
        </w:rPr>
      </w:pPr>
      <w:r w:rsidRPr="00B34C89">
        <w:rPr>
          <w:rFonts w:ascii="Times New Roman" w:eastAsia="Times New Roman" w:hAnsi="Times New Roman" w:cs="Times New Roman"/>
          <w:i/>
          <w:kern w:val="0"/>
          <w:sz w:val="24"/>
          <w:szCs w:val="20"/>
          <w14:ligatures w14:val="none"/>
        </w:rPr>
        <w:t>(rašoma, kai sutartis atnaujinama)</w:t>
      </w:r>
      <w:r w:rsidRPr="00B34C89">
        <w:rPr>
          <w:rFonts w:ascii="Times New Roman" w:eastAsia="Times New Roman" w:hAnsi="Times New Roman" w:cs="Times New Roman"/>
          <w:kern w:val="0"/>
          <w:sz w:val="24"/>
          <w:szCs w:val="20"/>
          <w14:ligatures w14:val="none"/>
        </w:rPr>
        <w:t>.</w:t>
      </w:r>
    </w:p>
    <w:p w14:paraId="56F3FCD0" w14:textId="77777777" w:rsidR="00B34C89" w:rsidRPr="00B34C89" w:rsidRDefault="00B34C89" w:rsidP="00B34C89">
      <w:pPr>
        <w:keepNext/>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kern w:val="0"/>
          <w:sz w:val="24"/>
          <w:szCs w:val="20"/>
          <w:lang w:bidi="he-IL"/>
          <w14:ligatures w14:val="none"/>
        </w:rPr>
        <w:t xml:space="preserve">I SKYRIUS </w:t>
      </w:r>
    </w:p>
    <w:p w14:paraId="6936A7BA" w14:textId="77777777" w:rsidR="00B34C89" w:rsidRPr="00B34C89" w:rsidRDefault="00B34C89" w:rsidP="00B34C89">
      <w:pPr>
        <w:keepNext/>
        <w:suppressAutoHyphens/>
        <w:spacing w:after="0" w:line="312" w:lineRule="auto"/>
        <w:jc w:val="center"/>
        <w:textAlignment w:val="baseline"/>
        <w:rPr>
          <w:rFonts w:ascii="Times New Roman" w:eastAsia="Times New Roman" w:hAnsi="Times New Roman" w:cs="Times New Roman"/>
          <w:b/>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SUTARTIES DALYKAS </w:t>
      </w:r>
    </w:p>
    <w:p w14:paraId="70CD878C"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lang w:bidi="he-IL"/>
          <w14:ligatures w14:val="none"/>
        </w:rPr>
      </w:pPr>
    </w:p>
    <w:p w14:paraId="3041E989" w14:textId="746C26E1" w:rsidR="00B34C89" w:rsidRPr="00B34C89" w:rsidRDefault="00B34C89" w:rsidP="000451C2">
      <w:pPr>
        <w:suppressAutoHyphens/>
        <w:spacing w:after="0" w:line="312" w:lineRule="auto"/>
        <w:ind w:firstLine="851"/>
        <w:jc w:val="both"/>
        <w:textAlignment w:val="baseline"/>
        <w:rPr>
          <w:rFonts w:ascii="Times New Roman" w:eastAsia="Times New Roman" w:hAnsi="Times New Roman" w:cs="Times New Roman"/>
          <w:kern w:val="0"/>
          <w:sz w:val="24"/>
          <w:szCs w:val="20"/>
          <w:lang w:bidi="he-IL"/>
          <w14:ligatures w14:val="none"/>
        </w:rPr>
      </w:pPr>
      <w:r w:rsidRPr="00B34C89">
        <w:rPr>
          <w:rFonts w:ascii="Times New Roman" w:eastAsia="Times New Roman" w:hAnsi="Times New Roman" w:cs="Times New Roman"/>
          <w:kern w:val="0"/>
          <w:sz w:val="24"/>
          <w:szCs w:val="20"/>
          <w:lang w:bidi="he-IL"/>
          <w14:ligatures w14:val="none"/>
        </w:rPr>
        <w:t>1. Nuomotojas įsipareigoja perduoti nuomos teise nuomininkui Kauno miesto savivaldybės nuosavybės teise valdomą materialųjį turtą</w:t>
      </w:r>
      <w:r w:rsidR="000451C2">
        <w:rPr>
          <w:rFonts w:ascii="Times New Roman" w:eastAsia="Times New Roman" w:hAnsi="Times New Roman" w:cs="Times New Roman"/>
          <w:kern w:val="0"/>
          <w:sz w:val="24"/>
          <w:szCs w:val="20"/>
          <w14:ligatures w14:val="none"/>
        </w:rPr>
        <w:t xml:space="preserve"> – </w:t>
      </w:r>
      <w:r w:rsidR="000451C2" w:rsidRPr="000451C2">
        <w:rPr>
          <w:rFonts w:ascii="Times New Roman" w:eastAsia="Times New Roman" w:hAnsi="Times New Roman" w:cs="Times New Roman"/>
          <w:kern w:val="0"/>
          <w:sz w:val="24"/>
          <w:szCs w:val="20"/>
          <w14:ligatures w14:val="none"/>
        </w:rPr>
        <w:t>dalį –</w:t>
      </w:r>
      <w:r w:rsidR="000451C2">
        <w:rPr>
          <w:rFonts w:ascii="Times New Roman" w:eastAsia="Times New Roman" w:hAnsi="Times New Roman" w:cs="Times New Roman"/>
          <w:kern w:val="0"/>
          <w:sz w:val="24"/>
          <w:szCs w:val="20"/>
          <w14:ligatures w14:val="none"/>
        </w:rPr>
        <w:t xml:space="preserve"> </w:t>
      </w:r>
      <w:r w:rsidR="000451C2" w:rsidRPr="000451C2">
        <w:rPr>
          <w:rFonts w:ascii="Times New Roman" w:eastAsia="Times New Roman" w:hAnsi="Times New Roman" w:cs="Times New Roman"/>
          <w:kern w:val="0"/>
          <w:sz w:val="24"/>
          <w:szCs w:val="20"/>
          <w14:ligatures w14:val="none"/>
        </w:rPr>
        <w:t>3 kv. m patalp</w:t>
      </w:r>
      <w:r w:rsidR="000451C2">
        <w:rPr>
          <w:rFonts w:ascii="Times New Roman" w:eastAsia="Times New Roman" w:hAnsi="Times New Roman" w:cs="Times New Roman"/>
          <w:kern w:val="0"/>
          <w:sz w:val="24"/>
          <w:szCs w:val="20"/>
          <w14:ligatures w14:val="none"/>
        </w:rPr>
        <w:t>o</w:t>
      </w:r>
      <w:r w:rsidR="000451C2" w:rsidRPr="000451C2">
        <w:rPr>
          <w:rFonts w:ascii="Times New Roman" w:eastAsia="Times New Roman" w:hAnsi="Times New Roman" w:cs="Times New Roman"/>
          <w:kern w:val="0"/>
          <w:sz w:val="24"/>
          <w:szCs w:val="20"/>
          <w14:ligatures w14:val="none"/>
        </w:rPr>
        <w:t>s pirmame aukšte (patalpa plane pažymėta 1-1; pastatas – mokykla, kuriame yra</w:t>
      </w:r>
      <w:r w:rsidR="000451C2">
        <w:rPr>
          <w:rFonts w:ascii="Times New Roman" w:eastAsia="Times New Roman" w:hAnsi="Times New Roman" w:cs="Times New Roman"/>
          <w:kern w:val="0"/>
          <w:sz w:val="24"/>
          <w:szCs w:val="20"/>
          <w14:ligatures w14:val="none"/>
        </w:rPr>
        <w:t xml:space="preserve"> </w:t>
      </w:r>
      <w:r w:rsidR="000451C2" w:rsidRPr="000451C2">
        <w:rPr>
          <w:rFonts w:ascii="Times New Roman" w:eastAsia="Times New Roman" w:hAnsi="Times New Roman" w:cs="Times New Roman"/>
          <w:kern w:val="0"/>
          <w:sz w:val="24"/>
          <w:szCs w:val="20"/>
          <w14:ligatures w14:val="none"/>
        </w:rPr>
        <w:t xml:space="preserve">patalpa, plane pažymėtas 4C3p, unikalus Nr. 1997-5017-8017) Miško g. 3, Kaune </w:t>
      </w:r>
      <w:r w:rsidRPr="00B34C89">
        <w:rPr>
          <w:rFonts w:ascii="Times New Roman" w:eastAsia="Times New Roman" w:hAnsi="Times New Roman" w:cs="Times New Roman"/>
          <w:kern w:val="0"/>
          <w:sz w:val="24"/>
          <w:szCs w:val="20"/>
          <w:lang w:bidi="he-IL"/>
          <w14:ligatures w14:val="none"/>
        </w:rPr>
        <w:t>(toliau – turtas)</w:t>
      </w:r>
      <w:r w:rsidR="000451C2">
        <w:rPr>
          <w:rFonts w:ascii="Times New Roman" w:eastAsia="Times New Roman" w:hAnsi="Times New Roman" w:cs="Times New Roman"/>
          <w:kern w:val="0"/>
          <w:sz w:val="24"/>
          <w:szCs w:val="20"/>
          <w:lang w:bidi="he-IL"/>
          <w14:ligatures w14:val="none"/>
        </w:rPr>
        <w:t>,</w:t>
      </w:r>
      <w:r w:rsidRPr="00B34C89">
        <w:rPr>
          <w:rFonts w:ascii="Times New Roman" w:eastAsia="Times New Roman" w:hAnsi="Times New Roman" w:cs="Times New Roman"/>
          <w:kern w:val="0"/>
          <w:sz w:val="24"/>
          <w:szCs w:val="20"/>
          <w:lang w:bidi="he-IL"/>
          <w14:ligatures w14:val="none"/>
        </w:rPr>
        <w:t xml:space="preserve"> naudoti </w:t>
      </w:r>
      <w:r w:rsidR="000451C2" w:rsidRPr="000451C2">
        <w:rPr>
          <w:rFonts w:ascii="Times New Roman" w:eastAsia="Times New Roman" w:hAnsi="Times New Roman" w:cs="Times New Roman"/>
          <w:kern w:val="0"/>
          <w:sz w:val="24"/>
          <w:szCs w:val="20"/>
          <w:lang w:bidi="he-IL"/>
          <w14:ligatures w14:val="none"/>
        </w:rPr>
        <w:t>gėrimų ir</w:t>
      </w:r>
      <w:r w:rsidR="000451C2">
        <w:rPr>
          <w:rFonts w:ascii="Times New Roman" w:eastAsia="Times New Roman" w:hAnsi="Times New Roman" w:cs="Times New Roman"/>
          <w:kern w:val="0"/>
          <w:sz w:val="24"/>
          <w:szCs w:val="20"/>
          <w:lang w:bidi="he-IL"/>
          <w14:ligatures w14:val="none"/>
        </w:rPr>
        <w:t xml:space="preserve"> </w:t>
      </w:r>
      <w:r w:rsidR="000451C2" w:rsidRPr="000451C2">
        <w:rPr>
          <w:rFonts w:ascii="Times New Roman" w:eastAsia="Times New Roman" w:hAnsi="Times New Roman" w:cs="Times New Roman"/>
          <w:kern w:val="0"/>
          <w:sz w:val="24"/>
          <w:szCs w:val="20"/>
          <w:lang w:bidi="he-IL"/>
          <w14:ligatures w14:val="none"/>
        </w:rPr>
        <w:t>užkandžių pardavimo automatams pastatyti.</w:t>
      </w:r>
    </w:p>
    <w:p w14:paraId="6BA9064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 Nuomininkas įsipareigoja mokėti nuompinigius – _________ Eur ir </w:t>
      </w:r>
      <w:r w:rsidRPr="00B34C89">
        <w:rPr>
          <w:rFonts w:ascii="Times New Roman" w:eastAsia="Times New Roman" w:hAnsi="Times New Roman" w:cs="Times New Roman"/>
          <w:kern w:val="0"/>
          <w:sz w:val="24"/>
          <w:szCs w:val="24"/>
          <w:lang w:bidi="he-IL"/>
          <w14:ligatures w14:val="none"/>
        </w:rPr>
        <w:t>įstatymų nustatyto dydžio PVM per mėnesį (kai nuomininkas yra PVM mokėtojas) už šios sutarties 1 punkte nurodytą turtą. Nuompinigiai pradedami skaičiuoti nuo turto perdavimo ir priėmimo akto pasirašymo dienos (</w:t>
      </w:r>
      <w:r w:rsidRPr="00B34C89">
        <w:rPr>
          <w:rFonts w:ascii="Times New Roman" w:eastAsia="Times New Roman" w:hAnsi="Times New Roman" w:cs="Times New Roman"/>
          <w:bCs/>
          <w:kern w:val="0"/>
          <w:sz w:val="24"/>
          <w:szCs w:val="24"/>
          <w:lang w:bidi="he-IL"/>
          <w14:ligatures w14:val="none"/>
        </w:rPr>
        <w:t>išskyrus nuomos sutarties atnaujinimo atvejį)</w:t>
      </w:r>
      <w:r w:rsidRPr="00B34C89">
        <w:rPr>
          <w:rFonts w:ascii="Times New Roman" w:eastAsia="Times New Roman" w:hAnsi="Times New Roman" w:cs="Times New Roman"/>
          <w:kern w:val="0"/>
          <w:sz w:val="24"/>
          <w:szCs w:val="24"/>
          <w:lang w:bidi="he-IL"/>
          <w14:ligatures w14:val="none"/>
        </w:rPr>
        <w:t xml:space="preserve">, jei šios sutarties papildomose sąlygose nenumatyta kitaip. </w:t>
      </w:r>
    </w:p>
    <w:p w14:paraId="4E63E0DC"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4"/>
          <w14:ligatures w14:val="none"/>
        </w:rPr>
      </w:pPr>
      <w:r w:rsidRPr="00B34C89">
        <w:rPr>
          <w:rFonts w:ascii="Times New Roman" w:eastAsia="Times New Roman" w:hAnsi="Times New Roman" w:cs="Times New Roman"/>
          <w:kern w:val="0"/>
          <w:sz w:val="24"/>
          <w:szCs w:val="24"/>
          <w:lang w:bidi="he-IL"/>
          <w14:ligatures w14:val="none"/>
        </w:rPr>
        <w:lastRenderedPageBreak/>
        <w:t xml:space="preserve">3. Nuomininkas iki šios sutarties pasirašymo yra sumokėjęs į nuomotojo sąskaitą ___ Eur užstatą galimai žalai atlyginti, kuris nėra įskaitomas į nuomos kainą, o laikomas nuomotojo sąskaitoje. </w:t>
      </w:r>
    </w:p>
    <w:p w14:paraId="68B641F1"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4"/>
          <w:lang w:bidi="he-IL"/>
          <w14:ligatures w14:val="none"/>
        </w:rPr>
      </w:pPr>
      <w:r w:rsidRPr="00B34C89">
        <w:rPr>
          <w:rFonts w:ascii="Times New Roman" w:eastAsia="Times New Roman" w:hAnsi="Times New Roman" w:cs="Times New Roman"/>
          <w:kern w:val="0"/>
          <w:sz w:val="24"/>
          <w:szCs w:val="24"/>
          <w:lang w:bidi="he-IL"/>
          <w14:ligatures w14:val="none"/>
        </w:rPr>
        <w:t xml:space="preserve">Jei nuomininkas nutraukia sutartį savo iniciatyva anksčiau nei 4 punkte nurodytas terminas, ____ Eur užstatas nuomininkui negrąžinamas ir lieka nuomotojui kaip žalos už nutrauktą sutartį atlyginimas. </w:t>
      </w:r>
      <w:r w:rsidRPr="00B34C89">
        <w:rPr>
          <w:rFonts w:ascii="Times New Roman" w:eastAsia="Times New Roman" w:hAnsi="Times New Roman" w:cs="Times New Roman"/>
          <w:bCs/>
          <w:kern w:val="0"/>
          <w:sz w:val="24"/>
          <w:szCs w:val="24"/>
          <w:lang w:bidi="he-IL"/>
          <w14:ligatures w14:val="none"/>
        </w:rPr>
        <w:t xml:space="preserve">Ši suma, pasibaigus nuomos sutarčiai, grąžinama nuomininkui, jeigu nuomininkas tinkamai vykdė įsipareigojimus pagal šią sutartį, </w:t>
      </w:r>
      <w:r w:rsidRPr="00B34C89">
        <w:rPr>
          <w:rFonts w:ascii="Times New Roman" w:eastAsia="Times New Roman" w:hAnsi="Times New Roman" w:cs="Times New Roman"/>
          <w:kern w:val="0"/>
          <w:sz w:val="24"/>
          <w:szCs w:val="24"/>
          <w14:ligatures w14:val="none"/>
        </w:rPr>
        <w:t xml:space="preserve">nesukėlė nuostolių Nuomotojui, </w:t>
      </w:r>
      <w:r w:rsidRPr="00B34C89">
        <w:rPr>
          <w:rFonts w:ascii="Times New Roman" w:eastAsia="Times New Roman" w:hAnsi="Times New Roman" w:cs="Times New Roman"/>
          <w:kern w:val="0"/>
          <w:sz w:val="24"/>
          <w:szCs w:val="24"/>
          <w:lang w:bidi="he-IL"/>
          <w14:ligatures w14:val="none"/>
        </w:rPr>
        <w:t xml:space="preserve">nepadarė žalos turtui ir jį grąžino tvarkingą ir laiku. </w:t>
      </w:r>
      <w:r w:rsidRPr="00B34C89">
        <w:rPr>
          <w:rFonts w:ascii="Times New Roman" w:eastAsia="Times New Roman" w:hAnsi="Times New Roman" w:cs="Times New Roman"/>
          <w:kern w:val="0"/>
          <w:sz w:val="24"/>
          <w:szCs w:val="24"/>
          <w14:ligatures w14:val="none"/>
        </w:rPr>
        <w:t xml:space="preserve">Tokiais atvejais užstatas grąžinimas tik po to, kai turtas pagal perdavimo–priėmimo aktą grąžinimas Nuomotojui. </w:t>
      </w:r>
    </w:p>
    <w:p w14:paraId="330CBB94"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bCs/>
          <w:kern w:val="0"/>
          <w:sz w:val="24"/>
          <w:szCs w:val="24"/>
          <w14:ligatures w14:val="none"/>
        </w:rPr>
      </w:pPr>
      <w:r w:rsidRPr="00B34C89">
        <w:rPr>
          <w:rFonts w:ascii="Times New Roman" w:eastAsia="Times New Roman" w:hAnsi="Times New Roman" w:cs="Times New Roman"/>
          <w:kern w:val="0"/>
          <w:sz w:val="24"/>
          <w:szCs w:val="24"/>
          <w14:ligatures w14:val="none"/>
        </w:rPr>
        <w:t>Jeigu, pasibaigus sutarčiai yra Nuomininko nesumokėtų mokesčių, kylančių iš šios sutarties, Nuomotojas turi teisę juos išskaičiuoti iš užstato ir grąžinti Nuomininkui likusią užstato dalį. Jeigu mokėtinos sumos viršija užstatą, Nuomininkas privalo sumokėti jas ne vėliau kaip per 10 kalendorinių dienų nuo sutarties pasibaigimo</w:t>
      </w:r>
      <w:r w:rsidRPr="00B34C89">
        <w:rPr>
          <w:rFonts w:ascii="Times New Roman" w:eastAsia="Times New Roman" w:hAnsi="Times New Roman" w:cs="Times New Roman"/>
          <w:bCs/>
          <w:kern w:val="0"/>
          <w:sz w:val="24"/>
          <w:szCs w:val="24"/>
          <w14:ligatures w14:val="none"/>
        </w:rPr>
        <w:t xml:space="preserve">. </w:t>
      </w:r>
    </w:p>
    <w:p w14:paraId="0A84EE5E"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 xml:space="preserve">Nuomotojui savo iniciatyva vienašališkai nutraukus prieš terminą sutartį be nuomininko kaltės, užstatas nuomininkui grąžinamas per 10 darbo dienų nuo sutarties nutraukimo </w:t>
      </w:r>
      <w:r w:rsidRPr="00B34C89">
        <w:rPr>
          <w:rFonts w:ascii="Times New Roman" w:eastAsia="Times New Roman" w:hAnsi="Times New Roman" w:cs="Times New Roman"/>
          <w:i/>
          <w:kern w:val="0"/>
          <w:sz w:val="24"/>
          <w:szCs w:val="24"/>
          <w:lang w:bidi="he-IL"/>
          <w14:ligatures w14:val="none"/>
        </w:rPr>
        <w:t>(šis punktas nerašomas, jei užstatas netaikomas)</w:t>
      </w:r>
      <w:r w:rsidRPr="00B34C89">
        <w:rPr>
          <w:rFonts w:ascii="Times New Roman" w:eastAsia="Times New Roman" w:hAnsi="Times New Roman" w:cs="Times New Roman"/>
          <w:kern w:val="0"/>
          <w:sz w:val="24"/>
          <w:szCs w:val="24"/>
          <w:lang w:bidi="he-IL"/>
          <w14:ligatures w14:val="none"/>
        </w:rPr>
        <w:t>.</w:t>
      </w:r>
    </w:p>
    <w:p w14:paraId="0665AE54" w14:textId="77777777" w:rsidR="00B34C89" w:rsidRPr="00B34C89" w:rsidRDefault="00B34C89" w:rsidP="00B34C89">
      <w:pPr>
        <w:spacing w:after="0" w:line="240" w:lineRule="auto"/>
        <w:rPr>
          <w:rFonts w:ascii="Times New Roman" w:eastAsia="Times New Roman" w:hAnsi="Times New Roman" w:cs="Times New Roman"/>
          <w:kern w:val="0"/>
          <w:sz w:val="24"/>
          <w:szCs w:val="20"/>
          <w14:ligatures w14:val="none"/>
        </w:rPr>
      </w:pPr>
    </w:p>
    <w:p w14:paraId="05DD75A8" w14:textId="77777777" w:rsidR="00B34C89" w:rsidRPr="00B34C89" w:rsidRDefault="00B34C89" w:rsidP="00B34C89">
      <w:pPr>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kern w:val="0"/>
          <w:sz w:val="24"/>
          <w:szCs w:val="20"/>
          <w:lang w:bidi="he-IL"/>
          <w14:ligatures w14:val="none"/>
        </w:rPr>
        <w:t xml:space="preserve">II SKYRIUS </w:t>
      </w:r>
    </w:p>
    <w:p w14:paraId="1BF756CB" w14:textId="77777777" w:rsidR="00B34C89" w:rsidRPr="00B34C89" w:rsidRDefault="00B34C89" w:rsidP="00B34C89">
      <w:pPr>
        <w:keepNext/>
        <w:suppressAutoHyphens/>
        <w:spacing w:after="0" w:line="312" w:lineRule="auto"/>
        <w:jc w:val="center"/>
        <w:textAlignment w:val="baseline"/>
        <w:rPr>
          <w:rFonts w:ascii="Times New Roman" w:eastAsia="Times New Roman" w:hAnsi="Times New Roman" w:cs="Times New Roman"/>
          <w:b/>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SUTARTIES SĄLYGOS </w:t>
      </w:r>
    </w:p>
    <w:p w14:paraId="7AC97C64"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lang w:bidi="he-IL"/>
          <w14:ligatures w14:val="none"/>
        </w:rPr>
      </w:pPr>
    </w:p>
    <w:p w14:paraId="1EB5EF95"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lang w:bidi="he-IL"/>
          <w14:ligatures w14:val="none"/>
        </w:rPr>
      </w:pPr>
      <w:r w:rsidRPr="00B34C89">
        <w:rPr>
          <w:rFonts w:ascii="Times New Roman" w:eastAsia="Times New Roman" w:hAnsi="Times New Roman" w:cs="Times New Roman"/>
          <w:kern w:val="0"/>
          <w:sz w:val="24"/>
          <w:szCs w:val="20"/>
          <w:lang w:bidi="he-IL"/>
          <w14:ligatures w14:val="none"/>
        </w:rPr>
        <w:t xml:space="preserve">4. Nuomos terminas nustatomas nuo _____m.__________________ ___d. iki _______ m. </w:t>
      </w:r>
    </w:p>
    <w:p w14:paraId="44B4E64B"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___________________ ___ d., bet ne ilgiau kaip iki nuosavybės teisės į išnuomotą turtą perėjimo kitam asmeniui. </w:t>
      </w:r>
    </w:p>
    <w:p w14:paraId="6AF3A9CE"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4"/>
          <w14:ligatures w14:val="none"/>
        </w:rPr>
      </w:pPr>
      <w:r w:rsidRPr="00B34C89">
        <w:rPr>
          <w:rFonts w:ascii="Times New Roman" w:eastAsia="Times New Roman" w:hAnsi="Times New Roman" w:cs="Times New Roman"/>
          <w:kern w:val="0"/>
          <w:sz w:val="24"/>
          <w:szCs w:val="24"/>
          <w:lang w:bidi="he-IL"/>
          <w14:ligatures w14:val="none"/>
        </w:rPr>
        <w:t xml:space="preserve">5. </w:t>
      </w:r>
      <w:r w:rsidRPr="00B34C89">
        <w:rPr>
          <w:rFonts w:ascii="Times New Roman" w:eastAsia="Times New Roman" w:hAnsi="Times New Roman" w:cs="Times New Roman"/>
          <w:kern w:val="0"/>
          <w:sz w:val="24"/>
          <w:szCs w:val="24"/>
          <w14:ligatures w14:val="none"/>
        </w:rPr>
        <w:t xml:space="preserve">Šalys susitaria, kad nuomotojas turi teisę vieną kartą per kalendorinius metus sausio mėnesį, bet ne anksčiau kaip po 12 mėnesių nuo sutarties įsigaliojimo, nepasirašant papildomo šalių susitarimo perskaičiuoti (padidinti) turto nuompinigių dydį, atsižvelgiant į Valstybės duomenų agentūros (www.stat.gov.lt) skelbiamą pasibaigusių kalendorinių metų vidutinį metinį vartotojų kainų pokytį, apskaičiuotą pagal suderintą vartotojų kainų indeksą (toliau – SVKI), vartojimo prekių ir paslaugų 00 grupėje, jei šis pokytis per 12 paskutinių mėnesių, lyginant su atitinkamu ankstesniu 12 mėnesių laikotarpiu, yra didesnis nei 1 procentas. Nuomos mokestis didinamas ta pačia procentine reikšme, kuria padidėjo vartotojų kainų pokytis. </w:t>
      </w:r>
    </w:p>
    <w:p w14:paraId="20C62685"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14:ligatures w14:val="none"/>
        </w:rPr>
        <w:t>Kiekvieną kartą tokiu būdu naujai apskaičiuotas nuomos mokesčio dydis tampa nuomos mokesčiu, kuris vėlesniais metais yra perskaičiuojamas, kaip yra aprašyta šiame sutarties punkte. Jeigu vidutinis metinis vartotojų kainų pokytis yra neigiamas (t. y. esant defliacijai), nuompinigių dydis nėra perskaičiuojamas. Apie perskaičiuotą nuomos mokestį ne vėliau kaip per mėnesį nuomotojas nuomininką informuoja raštu. Perskaičiuotas nuomos mokestis taikomas nuo naujų kalendorinių metų vasario 1 dienos (</w:t>
      </w:r>
      <w:r w:rsidRPr="00B34C89">
        <w:rPr>
          <w:rFonts w:ascii="Times New Roman" w:eastAsia="Times New Roman" w:hAnsi="Times New Roman" w:cs="Times New Roman"/>
          <w:i/>
          <w:iCs/>
          <w:kern w:val="0"/>
          <w:sz w:val="24"/>
          <w:szCs w:val="24"/>
          <w14:ligatures w14:val="none"/>
        </w:rPr>
        <w:t>šis punktas rašomas, kai turtas išnuomojamas ilgesniam kaip 12 mėnesių laikotarpiui).</w:t>
      </w:r>
    </w:p>
    <w:p w14:paraId="6D92B9AE"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4"/>
          <w:lang w:bidi="he-IL"/>
          <w14:ligatures w14:val="none"/>
        </w:rPr>
      </w:pPr>
      <w:r w:rsidRPr="00B34C89">
        <w:rPr>
          <w:rFonts w:ascii="Times New Roman" w:eastAsia="Times New Roman" w:hAnsi="Times New Roman" w:cs="Times New Roman"/>
          <w:kern w:val="0"/>
          <w:sz w:val="24"/>
          <w:szCs w:val="24"/>
          <w:lang w:bidi="he-IL"/>
          <w14:ligatures w14:val="none"/>
        </w:rPr>
        <w:t xml:space="preserve">6. Nuomininkas moka nuompinigius kas mėnesį, prieš prasidedant mėnesiui, bet ne vėliau kaip iki einamojo mėnesio 10 dienos. </w:t>
      </w:r>
    </w:p>
    <w:p w14:paraId="30EA287F"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Nuomininkas elektronines sąskaitas faktūras priima ir apdoroja naudojantis Sąskaitų administravimo bendrosios informacinės sistemos (SABIS) (svetainė pasiekiama adresu sabis.nbfc.lt) priemonėmis.</w:t>
      </w:r>
      <w:r w:rsidRPr="00B34C89">
        <w:rPr>
          <w:rFonts w:ascii="Times New Roman" w:eastAsia="Times New Roman" w:hAnsi="Times New Roman" w:cs="Times New Roman"/>
          <w:kern w:val="0"/>
          <w:sz w:val="24"/>
          <w:szCs w:val="24"/>
          <w14:ligatures w14:val="none"/>
        </w:rPr>
        <w:t xml:space="preserve"> </w:t>
      </w:r>
      <w:r w:rsidRPr="00B34C89">
        <w:rPr>
          <w:rFonts w:ascii="Times New Roman" w:eastAsia="Times New Roman" w:hAnsi="Times New Roman" w:cs="Times New Roman"/>
          <w:kern w:val="0"/>
          <w:sz w:val="24"/>
          <w:szCs w:val="24"/>
          <w:lang w:bidi="he-IL"/>
          <w14:ligatures w14:val="none"/>
        </w:rPr>
        <w:t xml:space="preserve">Elektroninė sąskaita faktūra suprantama kaip sąskaita faktūra, išrašyta, perduota ir </w:t>
      </w:r>
      <w:r w:rsidRPr="00B34C89">
        <w:rPr>
          <w:rFonts w:ascii="Times New Roman" w:eastAsia="Times New Roman" w:hAnsi="Times New Roman" w:cs="Times New Roman"/>
          <w:kern w:val="0"/>
          <w:sz w:val="24"/>
          <w:szCs w:val="24"/>
          <w:lang w:bidi="he-IL"/>
          <w14:ligatures w14:val="none"/>
        </w:rPr>
        <w:lastRenderedPageBreak/>
        <w:t xml:space="preserve">gauta tokiu elektroniniu formatu, kuris sudaro galimybę ją apdoroti automatiniu ir elektroniniu būdu </w:t>
      </w:r>
      <w:r w:rsidRPr="00B34C89">
        <w:rPr>
          <w:rFonts w:ascii="Times New Roman" w:eastAsia="Times New Roman" w:hAnsi="Times New Roman" w:cs="Times New Roman"/>
          <w:i/>
          <w:iCs/>
          <w:kern w:val="0"/>
          <w:sz w:val="24"/>
          <w:szCs w:val="24"/>
          <w:lang w:bidi="he-IL"/>
          <w14:ligatures w14:val="none"/>
        </w:rPr>
        <w:t>(ši pastraipa rašoma, kai turtas nuomojamas viešojo sektoriaus subjektams).</w:t>
      </w:r>
    </w:p>
    <w:p w14:paraId="00A20040"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7. Nuomininkas, be nuompinigių, kas mėnesį teisės aktų nustatyta tvarka moka visus mokesčius, susijusius su turtu (įskaitant mokesčius už vandens tiekimą ir nuotekų šalinimą, elektros ir šilumos energiją, komunalines paslaugas, turto administravimą, kaupiamąsias lėšas namui atnaujinti, žemės mokestį ir kitus mokesčius, bet jais neapsiribojant, įmokas ir rinkliavas</w:t>
      </w:r>
      <w:r w:rsidRPr="00B34C89">
        <w:rPr>
          <w:rFonts w:ascii="Times New Roman" w:eastAsia="Times New Roman" w:hAnsi="Times New Roman" w:cs="Times New Roman"/>
          <w:i/>
          <w:iCs/>
          <w:kern w:val="0"/>
          <w:sz w:val="24"/>
          <w:szCs w:val="24"/>
          <w:lang w:bidi="he-IL"/>
          <w14:ligatures w14:val="none"/>
        </w:rPr>
        <w:t xml:space="preserve">), </w:t>
      </w:r>
      <w:r w:rsidRPr="00B34C89">
        <w:rPr>
          <w:rFonts w:ascii="Times New Roman" w:eastAsia="Times New Roman" w:hAnsi="Times New Roman" w:cs="Times New Roman"/>
          <w:iCs/>
          <w:kern w:val="0"/>
          <w:sz w:val="24"/>
          <w:szCs w:val="24"/>
          <w:lang w:bidi="he-IL"/>
          <w14:ligatures w14:val="none"/>
        </w:rPr>
        <w:t>išskyrus atvejį, kai sutarties papildomose sąlygose yra nurodyta kitaip.</w:t>
      </w:r>
    </w:p>
    <w:p w14:paraId="2A1F72C2"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8. Nuomininkas pareiškia, kad apžiūrėjo išnuomojamą turtą, susipažino su šio turto dokumentais. Nuomininkas įvertino šio turto teisinį statusą, taip pat faktinę būklę ir galimybę turtą pritaikyti nuomininko veiklai, neturi ir ateityje neturės jokių pretenzijų dėl turto. </w:t>
      </w:r>
    </w:p>
    <w:p w14:paraId="13823BB8"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9. Esant poreikiui, nuomininkas, raštu suderinęs su nuomotoju darbų apimtis, pats savo rizika ir sąskaita parengia ir pritaiko turtą savo veiklai, kad turtas atitiktų visus privalomus tokiai veiklai vykdyti keliamus reikalavimus (priešgaisrinės saugos, higienos, darbų saugos ir kt.). </w:t>
      </w:r>
    </w:p>
    <w:p w14:paraId="0639C103"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10. Nuomininkui, pagerinusiam išsinuomotą turtą, už pagerinimą neatlyginama. </w:t>
      </w:r>
    </w:p>
    <w:p w14:paraId="70AE4849"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11. Nuomininkui draudžiama išpirkti nuomojamą turtą. Jis gali dalyvauti parduodant šį turtą teisės aktų nustatyta tvarka. </w:t>
      </w:r>
    </w:p>
    <w:p w14:paraId="6917FB33"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lang w:bidi="he-IL"/>
          <w14:ligatures w14:val="none"/>
        </w:rPr>
      </w:pPr>
      <w:r w:rsidRPr="00B34C89">
        <w:rPr>
          <w:rFonts w:ascii="Times New Roman" w:eastAsia="Times New Roman" w:hAnsi="Times New Roman" w:cs="Times New Roman"/>
          <w:kern w:val="0"/>
          <w:sz w:val="24"/>
          <w:szCs w:val="20"/>
          <w:lang w:bidi="he-IL"/>
          <w14:ligatures w14:val="none"/>
        </w:rPr>
        <w:t>12</w:t>
      </w:r>
      <w:r w:rsidRPr="00B34C89">
        <w:rPr>
          <w:rFonts w:ascii="Times New Roman" w:eastAsia="Times New Roman" w:hAnsi="Times New Roman" w:cs="Times New Roman"/>
          <w:kern w:val="0"/>
          <w:sz w:val="24"/>
          <w:szCs w:val="20"/>
          <w14:ligatures w14:val="none"/>
        </w:rPr>
        <w:t xml:space="preserve">. Nuomininkas neturi teisės perleisti savo teisių ir pareigų, atsiradusių iš nuomos sutarties, įkeisti nuomos teisę ar perduoti ją kaip turtinį įnašą ar kitaip ją suvaržyti. </w:t>
      </w:r>
    </w:p>
    <w:p w14:paraId="580CB5E8" w14:textId="77777777" w:rsidR="00B34C89" w:rsidRPr="00B34C89" w:rsidRDefault="00B34C89" w:rsidP="00B34C89">
      <w:pPr>
        <w:suppressAutoHyphens/>
        <w:spacing w:after="0" w:line="312" w:lineRule="auto"/>
        <w:ind w:firstLine="851"/>
        <w:jc w:val="center"/>
        <w:textAlignment w:val="baseline"/>
        <w:rPr>
          <w:rFonts w:ascii="Times New Roman" w:eastAsia="Times New Roman" w:hAnsi="Times New Roman" w:cs="Times New Roman"/>
          <w:b/>
          <w:kern w:val="0"/>
          <w:sz w:val="24"/>
          <w:szCs w:val="20"/>
          <w:lang w:bidi="he-IL"/>
          <w14:ligatures w14:val="none"/>
        </w:rPr>
      </w:pPr>
    </w:p>
    <w:p w14:paraId="7AAB7213" w14:textId="77777777" w:rsidR="00B34C89" w:rsidRPr="00B34C89" w:rsidRDefault="00B34C89" w:rsidP="00B34C89">
      <w:pPr>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kern w:val="0"/>
          <w:sz w:val="24"/>
          <w:szCs w:val="20"/>
          <w:lang w:bidi="he-IL"/>
          <w14:ligatures w14:val="none"/>
        </w:rPr>
        <w:t xml:space="preserve">III SKYRIUS </w:t>
      </w:r>
    </w:p>
    <w:p w14:paraId="1E443937" w14:textId="77777777" w:rsidR="00B34C89" w:rsidRPr="00B34C89" w:rsidRDefault="00B34C89" w:rsidP="00B34C89">
      <w:pPr>
        <w:keepNext/>
        <w:suppressAutoHyphens/>
        <w:spacing w:after="0" w:line="312" w:lineRule="auto"/>
        <w:jc w:val="center"/>
        <w:textAlignment w:val="baseline"/>
        <w:rPr>
          <w:rFonts w:ascii="Times New Roman" w:eastAsia="Times New Roman" w:hAnsi="Times New Roman" w:cs="Times New Roman"/>
          <w:b/>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ŠALIŲ PAREIGOS </w:t>
      </w:r>
    </w:p>
    <w:p w14:paraId="3A53C5A1"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lang w:bidi="he-IL"/>
          <w14:ligatures w14:val="none"/>
        </w:rPr>
      </w:pPr>
    </w:p>
    <w:p w14:paraId="3AD17260"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13. Nuomotojas įsipareigoja: </w:t>
      </w:r>
    </w:p>
    <w:p w14:paraId="101DB242"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13.1. per 10 kalendorinių dienų nuo šios sutarties pasirašymo perduoti nuomininkui nuomojamą turtą pagal perdavimo ir priėmimo aktą (išskyrus nuomos sutarties atnaujinimo atvejį); </w:t>
      </w:r>
    </w:p>
    <w:p w14:paraId="5E4C383C"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13.2. parduodamas ar kitaip perduodamas nuomojamą turtą, kitaip suvaržydamas nuosavybės teisę, raštu prieš protingą terminą pranešti nuomojamo turto pirkėjui ar kitokios sutarties šaliai apie šią sutartį, o nuomininkui – apie numatomą nuomojamo turto pardavimą ar kitokį perleidimą arba teisės į jį suvaržymą; </w:t>
      </w:r>
    </w:p>
    <w:p w14:paraId="2D1640B9"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 xml:space="preserve">13.3. per 5 darbo dienas nuo nekilnojamojo turto perdavimo–priėmimo akto pasirašymo dienos savo lėšomis pateikti valstybės įmonės Registrų centro padaliniui užsakymą įregistruoti šią sutartį Nekilnojamojo turto registre, o ją nutraukus ar pasibaigus jos galiojimui – išregistruoti iš šio registro </w:t>
      </w:r>
      <w:r w:rsidRPr="00B34C89">
        <w:rPr>
          <w:rFonts w:ascii="Times New Roman" w:eastAsia="Times New Roman" w:hAnsi="Times New Roman" w:cs="Times New Roman"/>
          <w:i/>
          <w:kern w:val="0"/>
          <w:sz w:val="24"/>
          <w:szCs w:val="24"/>
          <w:lang w:bidi="he-IL"/>
          <w14:ligatures w14:val="none"/>
        </w:rPr>
        <w:t>(šis punktas rašomas, kai nekilnojamasis turtas išnuomojamas ilgesniam kaip 12 mėnesių laikotarpiui)</w:t>
      </w:r>
      <w:r w:rsidRPr="00B34C89">
        <w:rPr>
          <w:rFonts w:ascii="Times New Roman" w:eastAsia="Times New Roman" w:hAnsi="Times New Roman" w:cs="Times New Roman"/>
          <w:kern w:val="0"/>
          <w:sz w:val="24"/>
          <w:szCs w:val="24"/>
          <w:lang w:bidi="he-IL"/>
          <w14:ligatures w14:val="none"/>
        </w:rPr>
        <w:t>;</w:t>
      </w:r>
    </w:p>
    <w:p w14:paraId="51BB97E7"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 xml:space="preserve">13.4. pateikti elektroninę sąskaitą už turto nuomą naudojantis Sąskaitų administravimo bendrąja informacine sistema (SABIS) </w:t>
      </w:r>
      <w:r w:rsidRPr="00B34C89">
        <w:rPr>
          <w:rFonts w:ascii="Times New Roman" w:eastAsia="Times New Roman" w:hAnsi="Times New Roman" w:cs="Times New Roman"/>
          <w:i/>
          <w:iCs/>
          <w:kern w:val="0"/>
          <w:sz w:val="24"/>
          <w:szCs w:val="24"/>
          <w:lang w:bidi="he-IL"/>
          <w14:ligatures w14:val="none"/>
        </w:rPr>
        <w:t>(rašoma, kai nuomininkas yra viešojo sektoriaus subjektas).</w:t>
      </w:r>
      <w:r w:rsidRPr="00B34C89">
        <w:rPr>
          <w:rFonts w:ascii="Times New Roman" w:eastAsia="Times New Roman" w:hAnsi="Times New Roman" w:cs="Times New Roman"/>
          <w:kern w:val="0"/>
          <w:sz w:val="24"/>
          <w:szCs w:val="20"/>
          <w14:ligatures w14:val="none"/>
        </w:rPr>
        <w:t xml:space="preserve"> </w:t>
      </w:r>
    </w:p>
    <w:p w14:paraId="0097EBD8"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 Nuomininkas įsipareigoja: </w:t>
      </w:r>
    </w:p>
    <w:p w14:paraId="5F3F7BA8"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14.1. naudoti turtą pagal paskirtį ir sutartį, griežtai laikytis šios paskirties turtui keliamų priežiūros, higienos, priešgaisrinės saugos, sanitarinių reikalavimų ir kitų su turto eksploatavimu susijusių taisyklių; </w:t>
      </w:r>
    </w:p>
    <w:p w14:paraId="2177D318"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lang w:bidi="he-IL"/>
          <w14:ligatures w14:val="none"/>
        </w:rPr>
      </w:pPr>
      <w:r w:rsidRPr="00B34C89">
        <w:rPr>
          <w:rFonts w:ascii="Times New Roman" w:eastAsia="Times New Roman" w:hAnsi="Times New Roman" w:cs="Times New Roman"/>
          <w:kern w:val="0"/>
          <w:sz w:val="24"/>
          <w:szCs w:val="20"/>
          <w14:ligatures w14:val="none"/>
        </w:rPr>
        <w:t>1</w:t>
      </w:r>
      <w:r w:rsidRPr="00B34C89">
        <w:rPr>
          <w:rFonts w:ascii="Times New Roman" w:eastAsia="Times New Roman" w:hAnsi="Times New Roman" w:cs="Times New Roman"/>
          <w:kern w:val="0"/>
          <w:sz w:val="24"/>
          <w:szCs w:val="20"/>
          <w:lang w:bidi="he-IL"/>
          <w14:ligatures w14:val="none"/>
        </w:rPr>
        <w:t>4</w:t>
      </w:r>
      <w:r w:rsidRPr="00B34C89">
        <w:rPr>
          <w:rFonts w:ascii="Times New Roman" w:eastAsia="Times New Roman" w:hAnsi="Times New Roman" w:cs="Times New Roman"/>
          <w:kern w:val="0"/>
          <w:sz w:val="24"/>
          <w:szCs w:val="20"/>
          <w14:ligatures w14:val="none"/>
        </w:rPr>
        <w:t xml:space="preserve">.2. nustatytais terminais mokėti visus šioje sutartyje nurodytus mokesčius; </w:t>
      </w:r>
    </w:p>
    <w:p w14:paraId="0CEA16B7"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lastRenderedPageBreak/>
        <w:t xml:space="preserve">14.3. savo lėšomis parengti turtą pasikeičiantiems metų sezonams ir, esant poreikiui ar nuomotojo pagrįstam reikalavimui (šiomis aplinkybėmis gali būti laikomi tokie turto defektai ar pažeidimai, kurių pašalinimas vėlesniu laikotarpiu prieš turto grąžinimą nuomotojui sąlygotų prastesnę turto būklę turto grąžinimo nuomotojui metu), atlikti turto paprastąjį remontą ir raštu apie tai informuoti nuomotoją, taip pat vykdyti techninę turto priežiūrą. Techninė priežiūra ir (ar) paprastasis remontas turi užtikrinti turto funkcionalumą, normalią fizinę būklę, maksimalią apsaugą nuo bet kokių kenksmingų veiksnių ir saugų išnuomoto turto eksploatavimą. Nuomininkas, atlikdamas remonto darbus, privalo naudoti teisės aktų reikalavimus atitinkančias priemones, medžiagas ir įrangą. Nuomininkas įsipareigoja, atlikdamas bet kokius turto remonto darbus, laikytis visų nustatytų aplinkos apsaugos, priešgaisrinės saugos, higienos, darbuotojų saugos ir kitų teisės aktų reikalavimų, naudoti visas reikalingas saugos priemones; </w:t>
      </w:r>
    </w:p>
    <w:p w14:paraId="0B76198A"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14.4. per 30 kalendorinių dienų nuo turto perdavimo ir priėmimo akto pasirašymo dienos savo lėšomis įrengti nuomojamose patalpose elektros ir vandens apskaitos prietaisus, jeigu jie neįrengti ir tai techniškai įmanoma; </w:t>
      </w:r>
    </w:p>
    <w:p w14:paraId="4CBE794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14.5. per 10 kalendorinių dienų nuo sutarties pasirašymo dienos sudaryti su atitinkamomis įmonėmis, įstaigomis ir organizacijomis sutartis dėl atsiskaitymo už komunalines ir kitas paslaugas arba (ir) susitarimą su pastato, kuriame yra nekilnojamasis turtas, naudotoju dėl atsiskaitymo už sunaudotą vandenį, elektros energiją (</w:t>
      </w:r>
      <w:r w:rsidRPr="00B34C89">
        <w:rPr>
          <w:rFonts w:ascii="Times New Roman" w:eastAsia="Times New Roman" w:hAnsi="Times New Roman" w:cs="Times New Roman"/>
          <w:bCs/>
          <w:kern w:val="0"/>
          <w:sz w:val="24"/>
          <w:szCs w:val="24"/>
          <w:lang w:bidi="he-IL"/>
          <w14:ligatures w14:val="none"/>
        </w:rPr>
        <w:t>kai turte nėra įrengta atskirų vandens, elektros energijos įvadų),</w:t>
      </w:r>
      <w:r w:rsidRPr="00B34C89">
        <w:rPr>
          <w:rFonts w:ascii="Times New Roman" w:eastAsia="Times New Roman" w:hAnsi="Times New Roman" w:cs="Times New Roman"/>
          <w:kern w:val="0"/>
          <w:sz w:val="24"/>
          <w:szCs w:val="24"/>
          <w:lang w:bidi="he-IL"/>
          <w14:ligatures w14:val="none"/>
        </w:rPr>
        <w:t xml:space="preserve"> komunalines ir kitas paslaugas tvarkos, turto administravimą ir per 10 kalendorinių dienų nuo šių sutarčių sudarymo raštu apie tai informuoti nuomotoją (išskyrus sutarties atnaujinimo atvejį, kai sutartys arba (ir) susitarimas jau sudaryti); </w:t>
      </w:r>
    </w:p>
    <w:p w14:paraId="42408BB0"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14.6. Lietuvos Respublikos teisės aktų nustatyta tvarka per 10 kalendorinių dienų nuo sutarties pasirašymo dienos kreiptis į žemės sklypo valdytoją dėl žemės nuomos sutarties sudarymo (jei statiniui, kuriame yra išnuomotas nekilnojamasis turtas, eksploatuoti yra suformuotas žemės sklypas) (išskyrus atvejį, kai sutarties papildomose sąlygose yra nurodyta kitaip); sudarytą sutartį užregistruoti Nekilnojamojo turto registre ir per 10 kalendorinių dienų nuo sutarties įregistravimo raštu apie tai informuoti nuomotoją;</w:t>
      </w:r>
    </w:p>
    <w:p w14:paraId="3133BC0F"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 xml:space="preserve">14.7. prižiūrėti ir tvarkyti išnuomotam nekilnojamajam turtui teisės aktų nustatyta tvarka priskirtą teritoriją; </w:t>
      </w:r>
    </w:p>
    <w:p w14:paraId="28C2630B"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14.8. apdrausti 1 punkte nurodytą turtą nuomotojo naudai nuo gaisro, gamtinių jėgų ir kitos rizikos ir nedelsiant pateikti nuomotojui draudimo įmonės išduoto liudijimo (poliso) kopiją (išskyrus atvejį, kai sutarties papildomose sąlygose yra nurodyta kitaip). Draudimas turi nepertraukiamai galioti iki šios sutarties galiojimo pabaigos; </w:t>
      </w:r>
    </w:p>
    <w:p w14:paraId="445E5D6F"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14.9. nuomotojui raštu pareikalavus, per 10 darbo dienų pateikti nuomotojui rašytinius įrodymus apie patirtas faktines išlaidas turtui eksploatuoti, prižiūrėti ir kitiems sutarties įsipareigojimams vykdyti ir bet kokius kitus dokumentus, susijusius su turto naudojimu; </w:t>
      </w:r>
    </w:p>
    <w:p w14:paraId="73334D41"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14.10. sudaryti nuomotojo įgaliotam atstovui sąlygas tikrinti nuomojamo turto būklę; </w:t>
      </w:r>
    </w:p>
    <w:p w14:paraId="12279FF7"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14.11. kai pasibaigia sutarties galiojimas ar sutartis yra nutraukiama prieš terminą – iki turto perdavimo pagal turto perdavimo ir priėmimo aktą dienos įvykdyti visus mokestinius įsipareigojimus, susijusius su išsinuomotu turtu; </w:t>
      </w:r>
    </w:p>
    <w:p w14:paraId="15308932"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lastRenderedPageBreak/>
        <w:t xml:space="preserve">14.12. pasibaigus šios sutarties terminui arba nutraukus sutartį prieš terminą, perduoti pagal turto perdavimo aktą tvarkingą turtą su visais atliktais pertvarkymais, neatskiriamais nuo turto nepadarant turtui žalos; </w:t>
      </w:r>
    </w:p>
    <w:p w14:paraId="020BFB11"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14.13.</w:t>
      </w:r>
      <w:r w:rsidRPr="00B34C89">
        <w:rPr>
          <w:rFonts w:ascii="Times New Roman" w:eastAsia="Times New Roman" w:hAnsi="Times New Roman" w:cs="Times New Roman"/>
          <w:kern w:val="0"/>
          <w:sz w:val="24"/>
          <w:szCs w:val="20"/>
          <w14:ligatures w14:val="none"/>
        </w:rPr>
        <w:t xml:space="preserve"> </w:t>
      </w:r>
      <w:r w:rsidRPr="00B34C89">
        <w:rPr>
          <w:rFonts w:ascii="Times New Roman" w:eastAsia="Times New Roman" w:hAnsi="Times New Roman" w:cs="Times New Roman"/>
          <w:kern w:val="0"/>
          <w:sz w:val="24"/>
          <w:szCs w:val="20"/>
          <w:lang w:bidi="he-IL"/>
          <w14:ligatures w14:val="none"/>
        </w:rPr>
        <w:t xml:space="preserve">tapus PVM mokėtoju (jei sudarius sutartį nuomininkas nebuvo registruotas kaip PVM mokėtojas), nedelsiant, bet ne vėliau kaip per tris darbo dienas, apie tai raštu informuoti nuomotoją; </w:t>
      </w:r>
    </w:p>
    <w:p w14:paraId="20AB5B9F"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14.14. pasikeitus rekvizitams, per tris darbo dienas raštu informuoti nuomotoją. </w:t>
      </w:r>
    </w:p>
    <w:p w14:paraId="68E6AF30"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15. Nuomininkui draudžiama be nuomotojo rašytinio sutikimo: </w:t>
      </w:r>
    </w:p>
    <w:p w14:paraId="74DBBFC4"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15.1. subnuomoti nuomojamą turtą arba leisti kitiems asmenims kitaip juo naudotis; </w:t>
      </w:r>
    </w:p>
    <w:p w14:paraId="2D58C1A8"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15.2. atlikti patalpų perplanavimą, turto kapitalinio remonto arba rekonstravimo darbus (pagerinti turtą). </w:t>
      </w:r>
    </w:p>
    <w:p w14:paraId="410A22D2" w14:textId="77777777" w:rsidR="00B34C89" w:rsidRPr="00B34C89" w:rsidRDefault="00B34C89" w:rsidP="00B34C89">
      <w:pPr>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kern w:val="0"/>
          <w:sz w:val="24"/>
          <w:szCs w:val="20"/>
          <w:lang w:bidi="he-IL"/>
          <w14:ligatures w14:val="none"/>
        </w:rPr>
        <w:t xml:space="preserve">IV SKYRIUS </w:t>
      </w:r>
    </w:p>
    <w:p w14:paraId="3CE6B57F" w14:textId="77777777" w:rsidR="00B34C89" w:rsidRPr="00B34C89" w:rsidRDefault="00B34C89" w:rsidP="00B34C89">
      <w:pPr>
        <w:keepNext/>
        <w:suppressAutoHyphens/>
        <w:spacing w:after="0" w:line="312" w:lineRule="auto"/>
        <w:jc w:val="center"/>
        <w:textAlignment w:val="baseline"/>
        <w:rPr>
          <w:rFonts w:ascii="Times New Roman" w:eastAsia="Times New Roman" w:hAnsi="Times New Roman" w:cs="Times New Roman"/>
          <w:b/>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ŠALIŲ ATSAKOMYBĖ </w:t>
      </w:r>
    </w:p>
    <w:p w14:paraId="79CD8F7E"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lang w:bidi="he-IL"/>
          <w14:ligatures w14:val="none"/>
        </w:rPr>
      </w:pPr>
    </w:p>
    <w:p w14:paraId="5E06C41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16. Nuomininkas, šioje sutartyje nustatytu laiku nesumokėjęs nuompinigių, moka delspinigius už kiekvieną pavėluotą dieną – 0,05 procento nuo nesumokėtos nuompinigių sumos </w:t>
      </w:r>
      <w:r w:rsidRPr="00B34C89">
        <w:rPr>
          <w:rFonts w:ascii="Times New Roman" w:eastAsia="Times New Roman" w:hAnsi="Times New Roman" w:cs="Times New Roman"/>
          <w:color w:val="212121"/>
          <w:kern w:val="0"/>
          <w:sz w:val="24"/>
          <w:szCs w:val="24"/>
          <w:lang w:bidi="he-IL"/>
          <w14:ligatures w14:val="none"/>
        </w:rPr>
        <w:t>iki bylos iškėlimo teisme dienos</w:t>
      </w:r>
      <w:r w:rsidRPr="00B34C89">
        <w:rPr>
          <w:rFonts w:ascii="Times New Roman" w:eastAsia="Times New Roman" w:hAnsi="Times New Roman" w:cs="Times New Roman"/>
          <w:kern w:val="0"/>
          <w:sz w:val="24"/>
          <w:szCs w:val="20"/>
          <w:lang w:bidi="he-IL"/>
          <w14:ligatures w14:val="none"/>
        </w:rPr>
        <w:t xml:space="preserve">. </w:t>
      </w:r>
    </w:p>
    <w:p w14:paraId="449E89B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17. Jeigu nuomininkas tinkamai neįvykdo sutarties sąlygų (išskyrus sutarties 30 punktą) ir jis buvo įspėtas apie tokį pažeidimą, nustatant protingą terminą pažeidimui pašalinti, nuomininkas moka 300 Eur baudą už kiekvieną tokį pažeidimą. </w:t>
      </w:r>
    </w:p>
    <w:p w14:paraId="11170582"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18. Laiku neperdavęs šios sutarties 1 punkte nurodyto turto pagal šioje sutartyje nustatytas sąlygas, už pradelstą laiką nuomininkas moka baudą – ¼ mėnesinio nuomos mokesčio už kiekvieną uždelstą perduoti dieną ir visus su šia sutartimi susijusius mokesčius (už komunalines paslaugas, administravimą ir kt.). Baudos sumokėjimas neatleidžia jo nuo prievolės vykdyti įsipareigojimus dėl turto perdavimo nuomotojui. </w:t>
      </w:r>
    </w:p>
    <w:p w14:paraId="3B3B0AA4"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19. Už nuomojamo turto pabloginimą, netinkamą higienos, priešgaisrinės saugos, sanitarinių reikalavimų ir kitų su turto eksploatavimu susijusių reikalavimų užtikrinimą nuomininkas atsako Lietuvos Respublikos civilinio kodekso ir kitų teisės aktų</w:t>
      </w:r>
      <w:r w:rsidRPr="00B34C89">
        <w:rPr>
          <w:rFonts w:ascii="Times New Roman" w:eastAsia="Times New Roman" w:hAnsi="Times New Roman" w:cs="Times New Roman"/>
          <w:i/>
          <w:iCs/>
          <w:kern w:val="0"/>
          <w:sz w:val="24"/>
          <w:szCs w:val="20"/>
          <w:lang w:bidi="he-IL"/>
          <w14:ligatures w14:val="none"/>
        </w:rPr>
        <w:t xml:space="preserve"> </w:t>
      </w:r>
      <w:r w:rsidRPr="00B34C89">
        <w:rPr>
          <w:rFonts w:ascii="Times New Roman" w:eastAsia="Times New Roman" w:hAnsi="Times New Roman" w:cs="Times New Roman"/>
          <w:kern w:val="0"/>
          <w:sz w:val="24"/>
          <w:szCs w:val="20"/>
          <w:lang w:bidi="he-IL"/>
          <w14:ligatures w14:val="none"/>
        </w:rPr>
        <w:t xml:space="preserve">nustatyta tvarka. </w:t>
      </w:r>
    </w:p>
    <w:p w14:paraId="63141B2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20. Jei nuomininko sumokėtas užstatas panaudojamas nuomininko padarytiems nuotoliams (išlaidoms) ar žalai kompensuoti, nuomininkas privalo per 5 kalendorines dienas nuo užstato panaudojimo jį atkurti panaudota lėšų suma. Priešingu atveju nuomotojas gali inicijuoti vienašališką sutarties nutraukimą. </w:t>
      </w:r>
    </w:p>
    <w:p w14:paraId="1563993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Tuo atveju, kai ši sutartis nutraukiama prieš terminą nuomotojo iniciatyva dėl nuomininko kaltės, 3 punkte nurodytas užstatas nuomininkui negrąžinamas. Jei dėl sutarties netinkamo vykdymo nuomotojo patirti nuostoliai yra didesni nei 3 punkte nurodyta užstato suma, nuomininkas privalo sumokėti šį skirtumą ne vėliau kaip per 10 kalendorinių dienų nuo sutarties nutraukimo </w:t>
      </w:r>
      <w:r w:rsidRPr="00B34C89">
        <w:rPr>
          <w:rFonts w:ascii="Times New Roman" w:eastAsia="Times New Roman" w:hAnsi="Times New Roman" w:cs="Times New Roman"/>
          <w:i/>
          <w:kern w:val="0"/>
          <w:sz w:val="24"/>
          <w:szCs w:val="20"/>
          <w:lang w:bidi="he-IL"/>
          <w14:ligatures w14:val="none"/>
        </w:rPr>
        <w:t xml:space="preserve">(šis sutarties punktas nerašomas, jei užstatas nenumatomas). </w:t>
      </w:r>
    </w:p>
    <w:p w14:paraId="28FA97B9" w14:textId="77777777" w:rsidR="00B34C89" w:rsidRPr="00B34C89" w:rsidRDefault="00B34C89" w:rsidP="00B34C89">
      <w:pPr>
        <w:keepNext/>
        <w:suppressAutoHyphens/>
        <w:spacing w:after="0" w:line="312" w:lineRule="auto"/>
        <w:ind w:firstLine="851"/>
        <w:jc w:val="center"/>
        <w:textAlignment w:val="baseline"/>
        <w:outlineLvl w:val="1"/>
        <w:rPr>
          <w:rFonts w:ascii="Times New Roman" w:eastAsia="Times New Roman" w:hAnsi="Times New Roman" w:cs="Times New Roman"/>
          <w:b/>
          <w:bCs/>
          <w:kern w:val="0"/>
          <w:sz w:val="24"/>
          <w:szCs w:val="20"/>
          <w:lang w:bidi="he-IL"/>
          <w14:ligatures w14:val="none"/>
        </w:rPr>
      </w:pPr>
    </w:p>
    <w:p w14:paraId="309B5087" w14:textId="77777777" w:rsidR="00B34C89" w:rsidRPr="00B34C89" w:rsidRDefault="00B34C89" w:rsidP="00B34C89">
      <w:pPr>
        <w:keepNext/>
        <w:suppressAutoHyphens/>
        <w:spacing w:after="0" w:line="312" w:lineRule="auto"/>
        <w:jc w:val="center"/>
        <w:textAlignment w:val="baseline"/>
        <w:outlineLvl w:val="1"/>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bCs/>
          <w:kern w:val="0"/>
          <w:sz w:val="24"/>
          <w:szCs w:val="20"/>
          <w:lang w:bidi="he-IL"/>
          <w14:ligatures w14:val="none"/>
        </w:rPr>
        <w:t xml:space="preserve">V SKYRIUS </w:t>
      </w:r>
    </w:p>
    <w:p w14:paraId="516D06FC" w14:textId="77777777" w:rsidR="00B34C89" w:rsidRPr="00B34C89" w:rsidRDefault="00B34C89" w:rsidP="00B34C89">
      <w:pPr>
        <w:keepNext/>
        <w:suppressAutoHyphens/>
        <w:spacing w:after="0" w:line="312" w:lineRule="auto"/>
        <w:jc w:val="center"/>
        <w:textAlignment w:val="baseline"/>
        <w:outlineLvl w:val="1"/>
        <w:rPr>
          <w:rFonts w:ascii="Times New Roman" w:eastAsia="Times New Roman" w:hAnsi="Times New Roman" w:cs="Times New Roman"/>
          <w:b/>
          <w:bCs/>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SUTARTIES ATNAUJINIMAS </w:t>
      </w:r>
    </w:p>
    <w:p w14:paraId="5EB1D75F"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lang w:bidi="he-IL"/>
          <w14:ligatures w14:val="none"/>
        </w:rPr>
      </w:pPr>
    </w:p>
    <w:p w14:paraId="67A051F1"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21. Atnaujinant nuomos sutartį, jos sąlygos gali būti pakeistos. </w:t>
      </w:r>
    </w:p>
    <w:p w14:paraId="0C74831D"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0"/>
          <w:lang w:bidi="he-IL"/>
          <w14:ligatures w14:val="none"/>
        </w:rPr>
        <w:t>22. Apie galimybę atnaujinti nuomos sutartį, nurodydamas atnaujinamos sutarties sąlygas, nuomotojas informuoja nuomininką likus dviem mėnesiams iki sutarties pabaigos.</w:t>
      </w:r>
      <w:r w:rsidRPr="00B34C89">
        <w:rPr>
          <w:rFonts w:ascii="Times New Roman" w:eastAsia="Times New Roman" w:hAnsi="Times New Roman" w:cs="Times New Roman"/>
          <w:kern w:val="0"/>
          <w:sz w:val="24"/>
          <w:szCs w:val="20"/>
          <w:lang w:bidi="he-IL"/>
          <w14:ligatures w14:val="none"/>
        </w:rPr>
        <w:t xml:space="preserve"> Nuomotojas privalo užtikrinti, kad turto nuomos sutarties atnaujinimo atveju bendra nuomos trukmė nebūtų ilgesnė kaip ________________________________________. Nuomininkas privalo ne vėliau kaip per vieną mėnesį nuo nuomotojo pranešimo gavimo dienos raštu atsakyti nuomotojui, ar sutinka atnaujinti turto nuomos sutartį. Nuomininkui raštu neatsakius nuomotojui per vieną mėnesį nuo nuomotojo pranešimo gavimo dienos, laikoma, kad nuomininkas atsisako atnaujinti turto nuomos sutartį. </w:t>
      </w:r>
    </w:p>
    <w:p w14:paraId="6CD6ACF9"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23. Nuomininkas, nepageidaujantis atnaujinti nuomos sutarties, ne vėliau kaip likus trims mėnesiams iki nuomos termino pabaigos apie tai raštu informuoja nuomotojo atstovą, patvirtindamas, kad perduos turtą pagal aktą per šios sutarties 30 punkte nustatytą terminą. </w:t>
      </w:r>
    </w:p>
    <w:p w14:paraId="02B6CA91"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24. Nuomininkas neturės pirmenybės teisės sudaryti atnaujintą sutartį papildomam terminui, jeigu nuomotojas iki nuomos termino pabaigos bus pareiškęs nuomininkui bent vieną pagrįstą rašytinį įspėjimą dėl sutarties sąlygų pažeidimo. Tokiu atveju nuomotojas turės teisę pasiūlyti nuomininkui atnaujinti sutartį, tačiau neprivalės tai daryti. </w:t>
      </w:r>
    </w:p>
    <w:p w14:paraId="3985C4C3"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i/>
          <w:kern w:val="0"/>
          <w:sz w:val="24"/>
          <w:szCs w:val="20"/>
          <w:lang w:bidi="he-IL"/>
          <w14:ligatures w14:val="none"/>
        </w:rPr>
      </w:pPr>
    </w:p>
    <w:p w14:paraId="5BDA4D80"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i/>
          <w:kern w:val="0"/>
          <w:sz w:val="24"/>
          <w:szCs w:val="20"/>
          <w:lang w:bidi="he-IL"/>
          <w14:ligatures w14:val="none"/>
        </w:rPr>
        <w:t xml:space="preserve">Jei turtas nuomojamas Lietuvos Respublikos viešųjų pirkimų įstatymo nustatyta tvarka vykdomo viešojo paslaugų pirkimo metu, V skyrius išdėstomas taip: </w:t>
      </w:r>
    </w:p>
    <w:p w14:paraId="60DBFE1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21. Šios sutarties terminas gali būti pratęstas tik tuo atveju, jei yra pratęsiamas _________ m. ________________ d. paslaugų teikimo sutarties Nr. _____ terminas. Sutartis baigiasi pasibaigus nurodytos paslaugų teikimo sutarties terminui. </w:t>
      </w:r>
    </w:p>
    <w:p w14:paraId="72B09DD6"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22. Pratęsiant nuomos sutartį naujam terminui, jos sąlygos gali būti atnaujintos. </w:t>
      </w:r>
    </w:p>
    <w:p w14:paraId="7CA40BE1"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lang w:bidi="he-IL"/>
          <w14:ligatures w14:val="none"/>
        </w:rPr>
      </w:pPr>
    </w:p>
    <w:p w14:paraId="3C68C1BB"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i/>
          <w:kern w:val="0"/>
          <w:sz w:val="24"/>
          <w:szCs w:val="20"/>
          <w:lang w:bidi="he-IL"/>
          <w14:ligatures w14:val="none"/>
        </w:rPr>
        <w:t xml:space="preserve">Jei turtas nuomojamas trumpalaikės nuomos pagrindu, kai nuomos terminas ilgesnis kaip 30 kalendorinių dienų, V skyrius išdėstomas taip: </w:t>
      </w:r>
    </w:p>
    <w:p w14:paraId="19DCFAAD"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21. Ši sutartis pasibaigia, pasibaigus jos terminui. </w:t>
      </w:r>
    </w:p>
    <w:p w14:paraId="4D898D39"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22. Šalys susitaria, kad po sutarties 4 punkte nurodyto termino pabaigos Lietuvos Respublikos civilinio kodekso 6.481 straipsnio nuostatos netaikomos ir sutartis laikoma pasibaigusia. </w:t>
      </w:r>
    </w:p>
    <w:p w14:paraId="30FB9D66"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lang w:bidi="he-IL"/>
          <w14:ligatures w14:val="none"/>
        </w:rPr>
      </w:pPr>
    </w:p>
    <w:p w14:paraId="3FD215CA" w14:textId="77777777" w:rsidR="00B34C89" w:rsidRPr="00B34C89" w:rsidRDefault="00B34C89" w:rsidP="00B34C89">
      <w:pPr>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kern w:val="0"/>
          <w:sz w:val="24"/>
          <w:szCs w:val="20"/>
          <w:lang w:bidi="he-IL"/>
          <w14:ligatures w14:val="none"/>
        </w:rPr>
        <w:t xml:space="preserve">VI SKYRIUS </w:t>
      </w:r>
    </w:p>
    <w:p w14:paraId="799AC803" w14:textId="77777777" w:rsidR="00B34C89" w:rsidRPr="00B34C89" w:rsidRDefault="00B34C89" w:rsidP="00B34C89">
      <w:pPr>
        <w:keepNext/>
        <w:suppressAutoHyphens/>
        <w:spacing w:after="0" w:line="312" w:lineRule="auto"/>
        <w:jc w:val="center"/>
        <w:textAlignment w:val="baseline"/>
        <w:rPr>
          <w:rFonts w:ascii="Times New Roman" w:eastAsia="Times New Roman" w:hAnsi="Times New Roman" w:cs="Times New Roman"/>
          <w:b/>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SUTARTIES NUTRAUKIMAS IR PASIBAIGIMAS </w:t>
      </w:r>
    </w:p>
    <w:p w14:paraId="41F80EEE"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lang w:bidi="he-IL"/>
          <w14:ligatures w14:val="none"/>
        </w:rPr>
      </w:pPr>
    </w:p>
    <w:p w14:paraId="64619368"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25. Ši sutartis pasibaigia: </w:t>
      </w:r>
    </w:p>
    <w:p w14:paraId="0E60D98C"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25.1. pasibaigus jos terminui; </w:t>
      </w:r>
    </w:p>
    <w:p w14:paraId="34867E64"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lastRenderedPageBreak/>
        <w:t xml:space="preserve">25.2. šalių susitarimu; </w:t>
      </w:r>
    </w:p>
    <w:p w14:paraId="26AB9474"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25.3. nuosavybės teisei į išnuomotą turtą perėjus kitam asmeniui; </w:t>
      </w:r>
    </w:p>
    <w:p w14:paraId="1F6ADC9E"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 xml:space="preserve">25.4. nuomotojui – Savivaldybės turto valdytojui grąžinus turtą Savivaldybės administracijai, nebent Savivaldybės administracija nusprendžia perimti nuomotojo teises ir pareigas pagal šią sutartį arba perduoti jas kitam </w:t>
      </w:r>
      <w:r w:rsidRPr="00B34C89">
        <w:rPr>
          <w:rFonts w:ascii="Times New Roman" w:eastAsia="Times New Roman" w:hAnsi="Times New Roman" w:cs="Times New Roman"/>
          <w:spacing w:val="-4"/>
          <w:kern w:val="0"/>
          <w:sz w:val="24"/>
          <w:szCs w:val="24"/>
          <w:lang w:bidi="he-IL"/>
          <w14:ligatures w14:val="none"/>
        </w:rPr>
        <w:t xml:space="preserve">Savivaldybės turto valdytojui </w:t>
      </w:r>
      <w:r w:rsidRPr="00B34C89">
        <w:rPr>
          <w:rFonts w:ascii="Times New Roman" w:eastAsia="Times New Roman" w:hAnsi="Times New Roman" w:cs="Times New Roman"/>
          <w:i/>
          <w:spacing w:val="-4"/>
          <w:kern w:val="0"/>
          <w:sz w:val="24"/>
          <w:szCs w:val="24"/>
          <w:lang w:bidi="he-IL"/>
          <w14:ligatures w14:val="none"/>
        </w:rPr>
        <w:t>(šis papunktis rašomas, kai sutartį sudaro Savivaldybės turto valdytojas, išskyrus Savivaldybės administraciją);</w:t>
      </w:r>
    </w:p>
    <w:p w14:paraId="20003174"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iCs/>
          <w:spacing w:val="-4"/>
          <w:kern w:val="0"/>
          <w:sz w:val="24"/>
          <w:szCs w:val="24"/>
          <w:lang w:bidi="he-IL"/>
          <w14:ligatures w14:val="none"/>
        </w:rPr>
        <w:t>25.5. pasikeitus nuomininko teisiniam statusui.</w:t>
      </w:r>
      <w:r w:rsidRPr="00B34C89">
        <w:rPr>
          <w:rFonts w:ascii="Times New Roman" w:eastAsia="Times New Roman" w:hAnsi="Times New Roman" w:cs="Times New Roman"/>
          <w:kern w:val="0"/>
          <w:sz w:val="24"/>
          <w:szCs w:val="20"/>
          <w14:ligatures w14:val="none"/>
        </w:rPr>
        <w:t xml:space="preserve"> </w:t>
      </w:r>
    </w:p>
    <w:p w14:paraId="704CD8B4"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26. Ši sutartis nutraukiama prieš terminą vienašališkai ne teismine tvarka nuomotojo iniciatyva: </w:t>
      </w:r>
    </w:p>
    <w:p w14:paraId="4F2259D7"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26.1. jei nuomininkui buvo pateiktas rašytinis įspėjimas apie būtinumą įvykdyti prievolę ar pašalinti pažeidimus per nustatytą terminą, tačiau jis per nustatytą terminą prievolės neįvykdė ar nepašalino pažeidimų: </w:t>
      </w:r>
    </w:p>
    <w:p w14:paraId="73DD6F09"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26.1.1. jei nuomininkas nesudaro galimybės nuomotojo atstovui tikrinti išnuomotą turtą; </w:t>
      </w:r>
    </w:p>
    <w:p w14:paraId="10F9959F"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26.1.2. jei nuomininkas naudojasi turtu ne pagal sutartį ar paskirtį arba be nuomotojo leidimo perleidžia išnuomotą turtą trečiajam asmeniui; </w:t>
      </w:r>
    </w:p>
    <w:p w14:paraId="51EDB739"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26.1.3. jei nuomininkas tyčia ar dėl neatsargumo blogina turto būklę; </w:t>
      </w:r>
    </w:p>
    <w:p w14:paraId="279AE3F8"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26.1.4. jei nuomininkas nesumoka nuomos mokesčio du mėnesius iš eilės ar nemoka kitų mokesčių; </w:t>
      </w:r>
    </w:p>
    <w:p w14:paraId="7C2867E6" w14:textId="77777777" w:rsidR="00B34C89" w:rsidRPr="00B34C89" w:rsidRDefault="00B34C89" w:rsidP="00B34C89">
      <w:pPr>
        <w:tabs>
          <w:tab w:val="left" w:pos="1701"/>
        </w:tabs>
        <w:suppressAutoHyphens/>
        <w:spacing w:after="0" w:line="312" w:lineRule="auto"/>
        <w:ind w:firstLine="851"/>
        <w:jc w:val="both"/>
        <w:textAlignment w:val="baseline"/>
        <w:rPr>
          <w:rFonts w:ascii="Times New Roman" w:eastAsia="Times New Roman" w:hAnsi="Times New Roman" w:cs="Times New Roman"/>
          <w:kern w:val="0"/>
          <w:sz w:val="24"/>
          <w:szCs w:val="24"/>
          <w:lang w:bidi="he-IL"/>
          <w14:ligatures w14:val="none"/>
        </w:rPr>
      </w:pPr>
      <w:r w:rsidRPr="00B34C89">
        <w:rPr>
          <w:rFonts w:ascii="Times New Roman" w:eastAsia="Times New Roman" w:hAnsi="Times New Roman" w:cs="Times New Roman"/>
          <w:kern w:val="0"/>
          <w:sz w:val="24"/>
          <w:szCs w:val="20"/>
          <w:lang w:bidi="he-IL"/>
          <w14:ligatures w14:val="none"/>
        </w:rPr>
        <w:t xml:space="preserve">26.1.5. jei nuomininkas nevykdo kitų šios sutarties sąlygų arba netinkamai jas vykdo ir tai yra esminis sutarties pažeidimas; </w:t>
      </w:r>
    </w:p>
    <w:p w14:paraId="3526D559" w14:textId="77777777" w:rsidR="00B34C89" w:rsidRPr="00B34C89" w:rsidRDefault="00B34C89" w:rsidP="00B34C89">
      <w:pPr>
        <w:tabs>
          <w:tab w:val="left" w:pos="1701"/>
        </w:tabs>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 xml:space="preserve">26.2. jei nuomininkui buvo pateiktas įspėjamasis raštas ne vėliau kaip prieš du mėnesius, nes atsirado būtinybė perimti šios sutarties 1 punkte nurodytą turtą Savivaldybės poreikiams; </w:t>
      </w:r>
    </w:p>
    <w:p w14:paraId="2DD3754D" w14:textId="77777777" w:rsidR="00B34C89" w:rsidRPr="00B34C89" w:rsidRDefault="00B34C89" w:rsidP="00B34C89">
      <w:pPr>
        <w:tabs>
          <w:tab w:val="left" w:pos="1843"/>
        </w:tabs>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 xml:space="preserve">26.3. jei paaiškėja, kad nuomininkas pateikė žinomai melagingus duomenis vykdant turto nuomos konkursą </w:t>
      </w:r>
      <w:r w:rsidRPr="00B34C89">
        <w:rPr>
          <w:rFonts w:ascii="Times New Roman" w:eastAsia="Times New Roman" w:hAnsi="Times New Roman" w:cs="Times New Roman"/>
          <w:i/>
          <w:kern w:val="0"/>
          <w:sz w:val="24"/>
          <w:szCs w:val="24"/>
          <w:lang w:bidi="he-IL"/>
          <w14:ligatures w14:val="none"/>
        </w:rPr>
        <w:t>(šis sutarties papunktis rašomas, jei turtas išnuomotas konkurso būdu)</w:t>
      </w:r>
      <w:r w:rsidRPr="00B34C89">
        <w:rPr>
          <w:rFonts w:ascii="Times New Roman" w:eastAsia="Times New Roman" w:hAnsi="Times New Roman" w:cs="Times New Roman"/>
          <w:kern w:val="0"/>
          <w:sz w:val="24"/>
          <w:szCs w:val="24"/>
          <w:lang w:bidi="he-IL"/>
          <w14:ligatures w14:val="none"/>
        </w:rPr>
        <w:t xml:space="preserve">; </w:t>
      </w:r>
    </w:p>
    <w:p w14:paraId="2447C6C4"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26.4. kitais Lietuvos Respublikos civilinio kodekso nustatytais atvejais. </w:t>
      </w:r>
    </w:p>
    <w:p w14:paraId="70A12517"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27. Ši sutartis gali būti nutraukta prieš terminą vienašališkai ne teismine tvarka nuomininko iniciatyva, nuomininkui raštu įspėjus nuomotoją prieš tris mėnesius. Šiuo atveju užstatas jam negrąžinamas, kaip nustatyta šios sutarties 2 punkte </w:t>
      </w:r>
      <w:r w:rsidRPr="00B34C89">
        <w:rPr>
          <w:rFonts w:ascii="Times New Roman" w:eastAsia="Times New Roman" w:hAnsi="Times New Roman" w:cs="Times New Roman"/>
          <w:i/>
          <w:kern w:val="0"/>
          <w:sz w:val="24"/>
          <w:szCs w:val="20"/>
          <w:lang w:bidi="he-IL"/>
          <w14:ligatures w14:val="none"/>
        </w:rPr>
        <w:t>(nerašoma, jei užstatas nenumatomas)</w:t>
      </w:r>
      <w:r w:rsidRPr="00B34C89">
        <w:rPr>
          <w:rFonts w:ascii="Times New Roman" w:eastAsia="Times New Roman" w:hAnsi="Times New Roman" w:cs="Times New Roman"/>
          <w:kern w:val="0"/>
          <w:sz w:val="24"/>
          <w:szCs w:val="20"/>
          <w:lang w:bidi="he-IL"/>
          <w14:ligatures w14:val="none"/>
        </w:rPr>
        <w:t xml:space="preserve">. </w:t>
      </w:r>
    </w:p>
    <w:p w14:paraId="7118E607"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28. Vienašališko sutarties nutraukimo atveju pranešimas apie sutarties nutraukimą ir nustatyto termino</w:t>
      </w:r>
      <w:r w:rsidRPr="00B34C89">
        <w:rPr>
          <w:rFonts w:ascii="Times New Roman" w:eastAsia="Times New Roman" w:hAnsi="Times New Roman" w:cs="Times New Roman"/>
          <w:kern w:val="0"/>
          <w:sz w:val="24"/>
          <w:szCs w:val="24"/>
          <w:lang w:bidi="he-IL"/>
          <w14:ligatures w14:val="none"/>
        </w:rPr>
        <w:t xml:space="preserve"> pasibaigimas yra juridiniai faktai, nutraukiantys sutartį. Apie vienašališką nuomos sutarties nutraukimą nuomininkas įspėjamas ne vėliau kaip prieš 30 kalendorinių dienų. </w:t>
      </w:r>
    </w:p>
    <w:p w14:paraId="633D925A"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 xml:space="preserve">29. Dėl sutarties nutraukimo šalių susitarimu viena šalis turi kreiptis į kitą šalį ne vėliau kaip prieš 30 kalendorinių dienų. Užstato grąžinimo klausimas aptariamas šalių rašytiniame susitarime nutraukti nuomos sutartį. </w:t>
      </w:r>
    </w:p>
    <w:p w14:paraId="4C24719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30. Pasibaigus šios sutarties terminui, jei sutartis neatnaujinama, ar nutraukus ją prieš terminą, nuomininkas privalo per 5 darbo dienas perduoti nuomotojui pagal perdavimo ir priėmimo aktą šios sutarties 1 punkte nurodytą turtą tos būklės, kokios jam buvo perduotas, atsižvelgiant į normalų susidėvėjimą, su visais atliktais pertvarkymais, neatsiejamais nuo turto nepadarant žalos turto būklei. </w:t>
      </w:r>
      <w:r w:rsidRPr="00B34C89">
        <w:rPr>
          <w:rFonts w:ascii="Times New Roman" w:eastAsia="Times New Roman" w:hAnsi="Times New Roman" w:cs="Times New Roman"/>
          <w:bCs/>
          <w:kern w:val="0"/>
          <w:sz w:val="24"/>
          <w:szCs w:val="20"/>
          <w:lang w:bidi="he-IL"/>
          <w14:ligatures w14:val="none"/>
        </w:rPr>
        <w:t xml:space="preserve">Jei sutartis baigiasi nuosavybės teisei į išnuomotą turtą perėjus kitam asmeniui, turtas </w:t>
      </w:r>
      <w:r w:rsidRPr="00B34C89">
        <w:rPr>
          <w:rFonts w:ascii="Times New Roman" w:eastAsia="Times New Roman" w:hAnsi="Times New Roman" w:cs="Times New Roman"/>
          <w:bCs/>
          <w:kern w:val="0"/>
          <w:sz w:val="24"/>
          <w:szCs w:val="20"/>
          <w:lang w:bidi="he-IL"/>
          <w14:ligatures w14:val="none"/>
        </w:rPr>
        <w:lastRenderedPageBreak/>
        <w:t xml:space="preserve">naujajam turto savininkui perduodamas per 5 darbo dienas po nuosavybės teisės perdavimo ir priėmimo akto pasirašymo, jeigu šalys nesusitaria kitaip. </w:t>
      </w:r>
    </w:p>
    <w:p w14:paraId="2D279BF5"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0"/>
          <w:lang w:bidi="he-IL"/>
          <w14:ligatures w14:val="none"/>
        </w:rPr>
        <w:t xml:space="preserve">31. Nuomininkas privalo leisti nuomotojui, likus ne mažiau kaip 5 darbo dienoms iki turto perdavimo dienos, apžiūrėti ir įvertinti grąžinamą turtą. Bet kokios pretenzijos dėl žalos atlyginimo turi būti pateiktos raštu. </w:t>
      </w:r>
    </w:p>
    <w:p w14:paraId="6396CC82"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0"/>
          <w:lang w:bidi="he-IL"/>
          <w14:ligatures w14:val="none"/>
        </w:rPr>
        <w:t xml:space="preserve">32. Nuomininkui perdavus nuomotojui netvarkingą ar sugadintą turtą, nuomotojo patirtus nuostolius (išlaidas) dėl turto sutvarkymo apmoka nuomininkas. </w:t>
      </w:r>
    </w:p>
    <w:p w14:paraId="2B309482"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0"/>
          <w:lang w:bidi="he-IL"/>
          <w14:ligatures w14:val="none"/>
        </w:rPr>
        <w:t xml:space="preserve">33. Tuo atveju, jei nuomininkas ilgiau kaip 10 kalendorinių dienų vėluoja perduoti turtą nuomotojui šios sutarties 30 punkte nustatyta tvarka, nuomotojas turi teisę vienašališkai perimti turtą, nekilnojamojo turto nuomos atveju – be išankstinio įspėjimo bet kada įeiti į turtą, pašalinti visus jame esančius daiktus, taip pat naudoti, valdyti turtą ir juo disponuoti savo nuožiūra. Vienašališko turto perėmimo atveju nuomotojo patirtus nuostolius (išlaidas) dėl turto perėmimo apmoka nuomininkas. </w:t>
      </w:r>
    </w:p>
    <w:p w14:paraId="01BE0DA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bCs/>
          <w:kern w:val="0"/>
          <w:sz w:val="24"/>
          <w:szCs w:val="20"/>
          <w:lang w:bidi="he-IL"/>
          <w14:ligatures w14:val="none"/>
        </w:rPr>
      </w:pPr>
    </w:p>
    <w:p w14:paraId="731F8681" w14:textId="77777777" w:rsidR="00B34C89" w:rsidRPr="00B34C89" w:rsidRDefault="00B34C89" w:rsidP="00B34C89">
      <w:pPr>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bCs/>
          <w:kern w:val="0"/>
          <w:sz w:val="24"/>
          <w:szCs w:val="24"/>
          <w:lang w:bidi="he-IL"/>
          <w14:ligatures w14:val="none"/>
        </w:rPr>
        <w:t xml:space="preserve">VII SKYRIUS </w:t>
      </w:r>
    </w:p>
    <w:p w14:paraId="1B77E8D8" w14:textId="77777777" w:rsidR="00B34C89" w:rsidRPr="00B34C89" w:rsidRDefault="00B34C89" w:rsidP="00B34C89">
      <w:pPr>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bCs/>
          <w:kern w:val="0"/>
          <w:sz w:val="24"/>
          <w:szCs w:val="24"/>
          <w:lang w:bidi="he-IL"/>
          <w14:ligatures w14:val="none"/>
        </w:rPr>
        <w:t>NENUGALIMOS JĖGOS (</w:t>
      </w:r>
      <w:r w:rsidRPr="00B34C89">
        <w:rPr>
          <w:rFonts w:ascii="Times New Roman" w:eastAsia="Times New Roman" w:hAnsi="Times New Roman" w:cs="Times New Roman"/>
          <w:b/>
          <w:bCs/>
          <w:i/>
          <w:kern w:val="0"/>
          <w:sz w:val="24"/>
          <w:szCs w:val="24"/>
          <w:lang w:bidi="he-IL"/>
          <w14:ligatures w14:val="none"/>
        </w:rPr>
        <w:t>FORCE MAJEURE</w:t>
      </w:r>
      <w:r w:rsidRPr="00B34C89">
        <w:rPr>
          <w:rFonts w:ascii="Times New Roman" w:eastAsia="Times New Roman" w:hAnsi="Times New Roman" w:cs="Times New Roman"/>
          <w:b/>
          <w:bCs/>
          <w:kern w:val="0"/>
          <w:sz w:val="24"/>
          <w:szCs w:val="24"/>
          <w:lang w:bidi="he-IL"/>
          <w14:ligatures w14:val="none"/>
        </w:rPr>
        <w:t xml:space="preserve">) APLINKYBĖS </w:t>
      </w:r>
    </w:p>
    <w:p w14:paraId="622C791D"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bCs/>
          <w:kern w:val="0"/>
          <w:sz w:val="24"/>
          <w:szCs w:val="24"/>
          <w:lang w:bidi="he-IL"/>
          <w14:ligatures w14:val="none"/>
        </w:rPr>
      </w:pPr>
    </w:p>
    <w:p w14:paraId="5F2F34C9"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4"/>
          <w:lang w:bidi="he-IL"/>
          <w14:ligatures w14:val="none"/>
        </w:rPr>
        <w:t>34. Nė viena šalis nelaikoma pažeidusi šią sutartį arba nevykdanti savo įsipareigojimų pagal sutartį, jeigu įsipareigojimus vykdyti jai trukdo nenugalimos jėgos (</w:t>
      </w:r>
      <w:r w:rsidRPr="00B34C89">
        <w:rPr>
          <w:rFonts w:ascii="Times New Roman" w:eastAsia="Times New Roman" w:hAnsi="Times New Roman" w:cs="Times New Roman"/>
          <w:bCs/>
          <w:i/>
          <w:kern w:val="0"/>
          <w:sz w:val="24"/>
          <w:szCs w:val="24"/>
          <w:lang w:bidi="he-IL"/>
          <w14:ligatures w14:val="none"/>
        </w:rPr>
        <w:t>force majeure</w:t>
      </w:r>
      <w:r w:rsidRPr="00B34C89">
        <w:rPr>
          <w:rFonts w:ascii="Times New Roman" w:eastAsia="Times New Roman" w:hAnsi="Times New Roman" w:cs="Times New Roman"/>
          <w:bCs/>
          <w:kern w:val="0"/>
          <w:sz w:val="24"/>
          <w:szCs w:val="24"/>
          <w:lang w:bidi="he-IL"/>
          <w14:ligatures w14:val="none"/>
        </w:rPr>
        <w:t>) aplinkybės, atsiradusios po sutarties įsigaliojimo dienos, vadovaujantis Lietuvos Respublikos civilinio kodekso 6.212 straipsniu ir Atleidimo nuo atsakomybės esant nenugalimos jėgos (</w:t>
      </w:r>
      <w:r w:rsidRPr="00B34C89">
        <w:rPr>
          <w:rFonts w:ascii="Times New Roman" w:eastAsia="Times New Roman" w:hAnsi="Times New Roman" w:cs="Times New Roman"/>
          <w:bCs/>
          <w:i/>
          <w:kern w:val="0"/>
          <w:sz w:val="24"/>
          <w:szCs w:val="24"/>
          <w:lang w:bidi="he-IL"/>
          <w14:ligatures w14:val="none"/>
        </w:rPr>
        <w:t>force majeure</w:t>
      </w:r>
      <w:r w:rsidRPr="00B34C89">
        <w:rPr>
          <w:rFonts w:ascii="Times New Roman" w:eastAsia="Times New Roman" w:hAnsi="Times New Roman" w:cs="Times New Roman"/>
          <w:bCs/>
          <w:kern w:val="0"/>
          <w:sz w:val="24"/>
          <w:szCs w:val="24"/>
          <w:lang w:bidi="he-IL"/>
          <w14:ligatures w14:val="none"/>
        </w:rPr>
        <w:t xml:space="preserve">) aplinkybėms taisyklėmis, patvirtintomis Lietuvos Respublikos Vyriausybės 1996 m. liepos 15 d. nutarimu Nr. 840. </w:t>
      </w:r>
    </w:p>
    <w:p w14:paraId="3108E866"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4"/>
          <w:lang w:bidi="he-IL"/>
          <w14:ligatures w14:val="none"/>
        </w:rPr>
        <w:t>35. Jeigu kuri nors šalis mano, kad atsirado nenugalimos jėgos (</w:t>
      </w:r>
      <w:r w:rsidRPr="00B34C89">
        <w:rPr>
          <w:rFonts w:ascii="Times New Roman" w:eastAsia="Times New Roman" w:hAnsi="Times New Roman" w:cs="Times New Roman"/>
          <w:bCs/>
          <w:i/>
          <w:kern w:val="0"/>
          <w:sz w:val="24"/>
          <w:szCs w:val="24"/>
          <w:lang w:bidi="he-IL"/>
          <w14:ligatures w14:val="none"/>
        </w:rPr>
        <w:t>force majeure</w:t>
      </w:r>
      <w:r w:rsidRPr="00B34C89">
        <w:rPr>
          <w:rFonts w:ascii="Times New Roman" w:eastAsia="Times New Roman" w:hAnsi="Times New Roman" w:cs="Times New Roman"/>
          <w:bCs/>
          <w:kern w:val="0"/>
          <w:sz w:val="24"/>
          <w:szCs w:val="24"/>
          <w:lang w:bidi="he-IL"/>
          <w14:ligatures w14:val="none"/>
        </w:rPr>
        <w:t>) aplinkybių, dėl kurių ji negali vykdyti savo įsipareigojimų, ji nedelsdama, ne vėliau kaip per 3 kalendorines dienas nuo tokių aplinkybių atsiradimo, informuoja apie tai kitą šalį, pranešdama apie aplinkybių pobūdį, galimą trukmę ir tikėtiną poveikį. Jeigu nuomotojas raštu nenurodo kitaip, nuomininkas toliau vykdo savo įsipareigojimus pagal šią sutartį tiek, kiek įmanoma, ir ieško alternatyvių būdų, kaip vykdyti savo įsipareigojimus, kurių vykdyti nenugalimos jėgos (</w:t>
      </w:r>
      <w:r w:rsidRPr="00B34C89">
        <w:rPr>
          <w:rFonts w:ascii="Times New Roman" w:eastAsia="Times New Roman" w:hAnsi="Times New Roman" w:cs="Times New Roman"/>
          <w:bCs/>
          <w:i/>
          <w:kern w:val="0"/>
          <w:sz w:val="24"/>
          <w:szCs w:val="24"/>
          <w:lang w:bidi="he-IL"/>
          <w14:ligatures w14:val="none"/>
        </w:rPr>
        <w:t>force majeure</w:t>
      </w:r>
      <w:r w:rsidRPr="00B34C89">
        <w:rPr>
          <w:rFonts w:ascii="Times New Roman" w:eastAsia="Times New Roman" w:hAnsi="Times New Roman" w:cs="Times New Roman"/>
          <w:bCs/>
          <w:kern w:val="0"/>
          <w:sz w:val="24"/>
          <w:szCs w:val="24"/>
          <w:lang w:bidi="he-IL"/>
          <w14:ligatures w14:val="none"/>
        </w:rPr>
        <w:t xml:space="preserve">) aplinkybės netrukdo. </w:t>
      </w:r>
    </w:p>
    <w:p w14:paraId="3DC861A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4"/>
          <w:lang w:bidi="he-IL"/>
          <w14:ligatures w14:val="none"/>
        </w:rPr>
        <w:t>36. Jeigu nenugalimos jėgos (</w:t>
      </w:r>
      <w:r w:rsidRPr="00B34C89">
        <w:rPr>
          <w:rFonts w:ascii="Times New Roman" w:eastAsia="Times New Roman" w:hAnsi="Times New Roman" w:cs="Times New Roman"/>
          <w:bCs/>
          <w:i/>
          <w:kern w:val="0"/>
          <w:sz w:val="24"/>
          <w:szCs w:val="24"/>
          <w:lang w:bidi="he-IL"/>
          <w14:ligatures w14:val="none"/>
        </w:rPr>
        <w:t>force majeure</w:t>
      </w:r>
      <w:r w:rsidRPr="00B34C89">
        <w:rPr>
          <w:rFonts w:ascii="Times New Roman" w:eastAsia="Times New Roman" w:hAnsi="Times New Roman" w:cs="Times New Roman"/>
          <w:bCs/>
          <w:kern w:val="0"/>
          <w:sz w:val="24"/>
          <w:szCs w:val="24"/>
          <w:lang w:bidi="he-IL"/>
          <w14:ligatures w14:val="none"/>
        </w:rPr>
        <w:t>) aplinkybės trunka ilgiau kaip 90 kalendorinių dienų, viena iš šalių turi teisę šią sutartį nutraukti įspėdama apie tai kitą šalį prieš 30 kalendorinių dienų. Jeigu praėjus šiam 30 kalendorinių dienų laikotarpiui nenugalimos jėgos (</w:t>
      </w:r>
      <w:r w:rsidRPr="00B34C89">
        <w:rPr>
          <w:rFonts w:ascii="Times New Roman" w:eastAsia="Times New Roman" w:hAnsi="Times New Roman" w:cs="Times New Roman"/>
          <w:bCs/>
          <w:i/>
          <w:kern w:val="0"/>
          <w:sz w:val="24"/>
          <w:szCs w:val="24"/>
          <w:lang w:bidi="he-IL"/>
          <w14:ligatures w14:val="none"/>
        </w:rPr>
        <w:t>force majeure</w:t>
      </w:r>
      <w:r w:rsidRPr="00B34C89">
        <w:rPr>
          <w:rFonts w:ascii="Times New Roman" w:eastAsia="Times New Roman" w:hAnsi="Times New Roman" w:cs="Times New Roman"/>
          <w:bCs/>
          <w:kern w:val="0"/>
          <w:sz w:val="24"/>
          <w:szCs w:val="24"/>
          <w:lang w:bidi="he-IL"/>
          <w14:ligatures w14:val="none"/>
        </w:rPr>
        <w:t xml:space="preserve">) aplinkybės tęsiasi, ši sutartis nutraukiama ir pagal sutarties sąlygas šalys atleidžiamos nuo tolesnio sutarties vykdymo. </w:t>
      </w:r>
    </w:p>
    <w:p w14:paraId="4B5814C5"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bCs/>
          <w:kern w:val="0"/>
          <w:sz w:val="24"/>
          <w:szCs w:val="20"/>
          <w:lang w:bidi="he-IL"/>
          <w14:ligatures w14:val="none"/>
        </w:rPr>
      </w:pPr>
    </w:p>
    <w:p w14:paraId="0D21AB20" w14:textId="77777777" w:rsidR="00B34C89" w:rsidRPr="00B34C89" w:rsidRDefault="00B34C89" w:rsidP="00B34C89">
      <w:pPr>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bCs/>
          <w:kern w:val="0"/>
          <w:sz w:val="24"/>
          <w:szCs w:val="20"/>
          <w:lang w:bidi="he-IL"/>
          <w14:ligatures w14:val="none"/>
        </w:rPr>
        <w:t xml:space="preserve">VIII SKYRIUS </w:t>
      </w:r>
    </w:p>
    <w:p w14:paraId="5FAEB122" w14:textId="77777777" w:rsidR="00B34C89" w:rsidRPr="00B34C89" w:rsidRDefault="00B34C89" w:rsidP="00B34C89">
      <w:pPr>
        <w:keepNext/>
        <w:suppressAutoHyphens/>
        <w:spacing w:after="0" w:line="312" w:lineRule="auto"/>
        <w:jc w:val="center"/>
        <w:textAlignment w:val="baseline"/>
        <w:outlineLvl w:val="1"/>
        <w:rPr>
          <w:rFonts w:ascii="Times New Roman" w:eastAsia="Times New Roman" w:hAnsi="Times New Roman" w:cs="Times New Roman"/>
          <w:b/>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PAPILDOMOS SĄLYGOS </w:t>
      </w:r>
    </w:p>
    <w:p w14:paraId="4BCE3C45"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lang w:bidi="he-IL"/>
          <w14:ligatures w14:val="none"/>
        </w:rPr>
      </w:pPr>
    </w:p>
    <w:p w14:paraId="41EAF184" w14:textId="77777777" w:rsidR="00B34C89" w:rsidRPr="00B34C89" w:rsidRDefault="00B34C89" w:rsidP="00B34C89">
      <w:pPr>
        <w:spacing w:after="0" w:line="360" w:lineRule="auto"/>
        <w:ind w:firstLine="851"/>
        <w:jc w:val="both"/>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0"/>
          <w:lang w:bidi="he-IL"/>
          <w14:ligatures w14:val="none"/>
        </w:rPr>
        <w:t xml:space="preserve">37. Nuomotojui sutikus, nuomininkas gali atlikti patalpų perplanavimą, turto kapitalinio remonto arba rekonstravimo darbus (pagerinti turtą), pritaikydamas turtą savo veiklai. Sutikimas dėl </w:t>
      </w:r>
      <w:r w:rsidRPr="00B34C89">
        <w:rPr>
          <w:rFonts w:ascii="Times New Roman" w:eastAsia="Times New Roman" w:hAnsi="Times New Roman" w:cs="Times New Roman"/>
          <w:bCs/>
          <w:kern w:val="0"/>
          <w:sz w:val="24"/>
          <w:szCs w:val="20"/>
          <w:lang w:bidi="he-IL"/>
          <w14:ligatures w14:val="none"/>
        </w:rPr>
        <w:lastRenderedPageBreak/>
        <w:t xml:space="preserve">nuomininko teisės atlikti patalpų perplanavimą, kapitalinio remonto arba rekonstravimo darbus (pagerinti turtą) duodamas raštu, bet tik su sąlyga, kad išlaidos turtui pagerinti nebus kompensuojamos. </w:t>
      </w:r>
    </w:p>
    <w:p w14:paraId="535587A6" w14:textId="79391181" w:rsidR="00B34C89" w:rsidRPr="00B34C89" w:rsidRDefault="00B34C89" w:rsidP="00CD5632">
      <w:pPr>
        <w:suppressAutoHyphens/>
        <w:spacing w:after="0" w:line="312" w:lineRule="auto"/>
        <w:ind w:firstLine="851"/>
        <w:jc w:val="both"/>
        <w:textAlignment w:val="baseline"/>
        <w:rPr>
          <w:rFonts w:ascii="Times New Roman" w:eastAsia="Times New Roman" w:hAnsi="Times New Roman" w:cs="Times New Roman"/>
          <w:kern w:val="0"/>
          <w:sz w:val="24"/>
          <w:szCs w:val="20"/>
          <w:lang w:bidi="he-IL"/>
          <w14:ligatures w14:val="none"/>
        </w:rPr>
      </w:pPr>
      <w:r w:rsidRPr="00B34C89">
        <w:rPr>
          <w:rFonts w:ascii="Times New Roman" w:eastAsia="Times New Roman" w:hAnsi="Times New Roman" w:cs="Times New Roman"/>
          <w:kern w:val="0"/>
          <w:sz w:val="24"/>
          <w:szCs w:val="20"/>
          <w:lang w:bidi="he-IL"/>
          <w14:ligatures w14:val="none"/>
        </w:rPr>
        <w:t xml:space="preserve">38. </w:t>
      </w:r>
      <w:r w:rsidR="00CD5632">
        <w:rPr>
          <w:rFonts w:ascii="Times New Roman" w:eastAsia="Times New Roman" w:hAnsi="Times New Roman" w:cs="Times New Roman"/>
          <w:kern w:val="0"/>
          <w:sz w:val="24"/>
          <w:szCs w:val="20"/>
          <w:lang w:bidi="he-IL"/>
          <w14:ligatures w14:val="none"/>
        </w:rPr>
        <w:t>N</w:t>
      </w:r>
      <w:r w:rsidR="00CD5632" w:rsidRPr="00CD5632">
        <w:rPr>
          <w:rFonts w:ascii="Times New Roman" w:eastAsia="Times New Roman" w:hAnsi="Times New Roman" w:cs="Times New Roman"/>
          <w:kern w:val="0"/>
          <w:sz w:val="24"/>
          <w:szCs w:val="20"/>
          <w:lang w:bidi="he-IL"/>
          <w14:ligatures w14:val="none"/>
        </w:rPr>
        <w:t>uomininkas įsipareigoja</w:t>
      </w:r>
      <w:r w:rsidR="00CD5632">
        <w:rPr>
          <w:rFonts w:ascii="Times New Roman" w:eastAsia="Times New Roman" w:hAnsi="Times New Roman" w:cs="Times New Roman"/>
          <w:kern w:val="0"/>
          <w:sz w:val="24"/>
          <w:szCs w:val="20"/>
          <w:lang w:bidi="he-IL"/>
          <w14:ligatures w14:val="none"/>
        </w:rPr>
        <w:t xml:space="preserve"> </w:t>
      </w:r>
      <w:r w:rsidR="00CD5632" w:rsidRPr="00CD5632">
        <w:rPr>
          <w:rFonts w:ascii="Times New Roman" w:eastAsia="Times New Roman" w:hAnsi="Times New Roman" w:cs="Times New Roman"/>
          <w:kern w:val="0"/>
          <w:sz w:val="24"/>
          <w:szCs w:val="20"/>
          <w:lang w:bidi="he-IL"/>
          <w14:ligatures w14:val="none"/>
        </w:rPr>
        <w:t>pasirašyti su Kauno sporto mokykla „Startas“ susitarimą dėl atsiskaitymo už sunaudotą elektros</w:t>
      </w:r>
      <w:r w:rsidR="00CD5632">
        <w:rPr>
          <w:rFonts w:ascii="Times New Roman" w:eastAsia="Times New Roman" w:hAnsi="Times New Roman" w:cs="Times New Roman"/>
          <w:kern w:val="0"/>
          <w:sz w:val="24"/>
          <w:szCs w:val="20"/>
          <w:lang w:bidi="he-IL"/>
          <w14:ligatures w14:val="none"/>
        </w:rPr>
        <w:t xml:space="preserve"> energiją.</w:t>
      </w:r>
    </w:p>
    <w:p w14:paraId="1341CD64"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39. Pranešimai (informacija), siunčiami pagal sutartį arba susiję su ja, privalo būti įforminami raštu ir laikomi tinkamai įteiktais, jeigu jie išsiųsti registruotu laišku, elektroniniu paštu (patvirtinus gavimą) arba kitomis priemonėmis, leidžiančiomis fiksuoti pranešimo išsiuntimą. Pranešimai siunčiami 44 punkte nurodytais adresais, jei apie jų pasikeitimą nebuvo informuota 14.14 papunktyje nustatyta tvarka. </w:t>
      </w:r>
    </w:p>
    <w:p w14:paraId="5E711FE3"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40. </w:t>
      </w:r>
      <w:r w:rsidRPr="00B34C89">
        <w:rPr>
          <w:rFonts w:ascii="Times New Roman" w:eastAsia="Times New Roman" w:hAnsi="Times New Roman" w:cs="Times New Roman"/>
          <w:kern w:val="0"/>
          <w:sz w:val="24"/>
          <w:szCs w:val="24"/>
          <w:lang w:bidi="he-IL"/>
          <w14:ligatures w14:val="none"/>
        </w:rPr>
        <w:t xml:space="preserve">Ši sutartis įsigalioja: </w:t>
      </w:r>
    </w:p>
    <w:p w14:paraId="34E127E6"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40.1. jei sudaroma elektroninė sutartis – kai abi šalys ją pasirašo kvalifikuotais elektroniniais parašais; </w:t>
      </w:r>
    </w:p>
    <w:p w14:paraId="3CC473A1"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40.2. jei sutartis sudaroma pasirašant popierinį dokumentą – kai abi šalys ją pasirašo ir patvirtina antspaudais, jei antspaudą šalis turėti privalo. Jeigu sutartis pasirašoma skirtingomis datomis, sutarties įsigaliojimo data laikoma vėlesnė jos pasirašymo data. Sutartis sudaroma dviem vienodą teisinę galią turinčiais egzemplioriais – po vieną abiem sutarties šalims. </w:t>
      </w:r>
    </w:p>
    <w:p w14:paraId="5794AF7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41. Ginčai, kilę dėl sutarties sąlygų vykdymo, sprendžiami šalių susitarimu, nesutarus – ginčas perduodamas spręsti teismui pagal nuomojamo turto buvimo vietą. </w:t>
      </w:r>
    </w:p>
    <w:p w14:paraId="7E1D63F7"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42. Nuomotojas ir nuomininkas įsipareigoja neatskleisti jokios informacijos, susijusios su šios sutarties turiniu ar sutarties sąlygų vykdymu, tretiesiems asmenims, išskyrus šioje sutartyje nurodytus subjektus ir įstatymo nustatytus atvejus, kai informaciją pateikti yra privaloma. </w:t>
      </w:r>
    </w:p>
    <w:p w14:paraId="4890E9D9"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43. Šios sutarties neatskiriama dalis yra išnuomojamo turto sąrašas </w:t>
      </w:r>
      <w:r w:rsidRPr="00B34C89">
        <w:rPr>
          <w:rFonts w:ascii="Times New Roman" w:eastAsia="Times New Roman" w:hAnsi="Times New Roman" w:cs="Times New Roman"/>
          <w:i/>
          <w:kern w:val="0"/>
          <w:sz w:val="24"/>
          <w:szCs w:val="20"/>
          <w:lang w:bidi="he-IL"/>
          <w14:ligatures w14:val="none"/>
        </w:rPr>
        <w:t xml:space="preserve">(šis sutarties punktas rašomas, kai išnuomojamas turtas yra išdėstomas pridedamame sąraše). </w:t>
      </w:r>
    </w:p>
    <w:p w14:paraId="7A68120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44. Šalių juridiniai adresai ir banko rekvizitai: </w:t>
      </w:r>
    </w:p>
    <w:p w14:paraId="05899654"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10"/>
          <w:szCs w:val="10"/>
          <w14:ligatures w14:val="none"/>
        </w:rPr>
      </w:pPr>
    </w:p>
    <w:p w14:paraId="0A58D615" w14:textId="77777777" w:rsidR="00B34C89" w:rsidRPr="00B34C89" w:rsidRDefault="00B34C89" w:rsidP="00B34C89">
      <w:pPr>
        <w:suppressAutoHyphens/>
        <w:spacing w:after="0" w:line="360" w:lineRule="exact"/>
        <w:jc w:val="both"/>
        <w:textAlignment w:val="baseline"/>
        <w:rPr>
          <w:rFonts w:ascii="Times New Roman" w:eastAsia="Times New Roman" w:hAnsi="Times New Roman" w:cs="Times New Roman"/>
          <w:kern w:val="0"/>
          <w:sz w:val="24"/>
          <w:szCs w:val="20"/>
          <w:lang w:bidi="he-IL"/>
          <w14:ligatures w14:val="none"/>
        </w:rPr>
      </w:pPr>
    </w:p>
    <w:p w14:paraId="0D1994A3" w14:textId="77777777" w:rsidR="00B34C89" w:rsidRPr="00B34C89" w:rsidRDefault="00B34C89" w:rsidP="00B34C89">
      <w:pPr>
        <w:suppressAutoHyphens/>
        <w:spacing w:after="0" w:line="360" w:lineRule="exact"/>
        <w:jc w:val="both"/>
        <w:textAlignment w:val="baseline"/>
        <w:rPr>
          <w:rFonts w:ascii="Times New Roman" w:eastAsia="Times New Roman" w:hAnsi="Times New Roman" w:cs="Times New Roman"/>
          <w:kern w:val="0"/>
          <w:sz w:val="24"/>
          <w:szCs w:val="20"/>
          <w:lang w:bidi="he-IL"/>
          <w14:ligatures w14:val="none"/>
        </w:rPr>
      </w:pPr>
      <w:r w:rsidRPr="00B34C89">
        <w:rPr>
          <w:rFonts w:ascii="Times New Roman" w:eastAsia="Times New Roman" w:hAnsi="Times New Roman" w:cs="Times New Roman"/>
          <w:kern w:val="0"/>
          <w:sz w:val="24"/>
          <w:szCs w:val="20"/>
          <w14:ligatures w14:val="none"/>
        </w:rPr>
        <w:t xml:space="preserve">Nuomotojas                                               </w:t>
      </w:r>
      <w:r w:rsidRPr="00B34C89">
        <w:rPr>
          <w:rFonts w:ascii="Times New Roman" w:eastAsia="Times New Roman" w:hAnsi="Times New Roman" w:cs="Times New Roman"/>
          <w:kern w:val="0"/>
          <w:sz w:val="24"/>
          <w:szCs w:val="20"/>
          <w14:ligatures w14:val="none"/>
        </w:rPr>
        <w:tab/>
        <w:t xml:space="preserve">Nuomininkas </w:t>
      </w:r>
    </w:p>
    <w:p w14:paraId="2967DCC0"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lang w:bidi="he-IL"/>
          <w14:ligatures w14:val="none"/>
        </w:rPr>
      </w:pPr>
      <w:r w:rsidRPr="00B34C89">
        <w:rPr>
          <w:rFonts w:ascii="Times New Roman" w:eastAsia="Times New Roman" w:hAnsi="Times New Roman" w:cs="Times New Roman"/>
          <w:kern w:val="0"/>
          <w:sz w:val="24"/>
          <w:szCs w:val="20"/>
          <w:lang w:bidi="he-IL"/>
          <w14:ligatures w14:val="none"/>
        </w:rPr>
        <w:t>____________________________________</w:t>
      </w:r>
      <w:r w:rsidRPr="00B34C89">
        <w:rPr>
          <w:rFonts w:ascii="Times New Roman" w:eastAsia="Times New Roman" w:hAnsi="Times New Roman" w:cs="Times New Roman"/>
          <w:kern w:val="0"/>
          <w:sz w:val="24"/>
          <w:szCs w:val="20"/>
          <w:lang w:bidi="he-IL"/>
          <w14:ligatures w14:val="none"/>
        </w:rPr>
        <w:tab/>
        <w:t xml:space="preserve">___________________________________ </w:t>
      </w:r>
    </w:p>
    <w:p w14:paraId="108C79AF"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vertAlign w:val="superscript"/>
          <w:lang w:bidi="he-IL"/>
          <w14:ligatures w14:val="none"/>
        </w:rPr>
        <w:t>(adresas, telefono numeris, el. pašto adresas)</w:t>
      </w:r>
      <w:r w:rsidRPr="00B34C89">
        <w:rPr>
          <w:rFonts w:ascii="Times New Roman" w:eastAsia="Times New Roman" w:hAnsi="Times New Roman" w:cs="Times New Roman"/>
          <w:kern w:val="0"/>
          <w:sz w:val="24"/>
          <w:szCs w:val="20"/>
          <w:vertAlign w:val="superscript"/>
          <w:lang w:bidi="he-IL"/>
          <w14:ligatures w14:val="none"/>
        </w:rPr>
        <w:tab/>
      </w:r>
      <w:r w:rsidRPr="00B34C89">
        <w:rPr>
          <w:rFonts w:ascii="Times New Roman" w:eastAsia="Times New Roman" w:hAnsi="Times New Roman" w:cs="Times New Roman"/>
          <w:kern w:val="0"/>
          <w:sz w:val="24"/>
          <w:szCs w:val="20"/>
          <w:vertAlign w:val="superscript"/>
          <w:lang w:bidi="he-IL"/>
          <w14:ligatures w14:val="none"/>
        </w:rPr>
        <w:tab/>
        <w:t>(adresas, telefono numeris, el. pašto adresas)</w:t>
      </w:r>
    </w:p>
    <w:p w14:paraId="7824F06F"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____________________________________</w:t>
      </w:r>
      <w:r w:rsidRPr="00B34C89">
        <w:rPr>
          <w:rFonts w:ascii="Times New Roman" w:eastAsia="Times New Roman" w:hAnsi="Times New Roman" w:cs="Times New Roman"/>
          <w:kern w:val="0"/>
          <w:sz w:val="24"/>
          <w:szCs w:val="20"/>
          <w:lang w:bidi="he-IL"/>
          <w14:ligatures w14:val="none"/>
        </w:rPr>
        <w:tab/>
        <w:t>___________________________________</w:t>
      </w:r>
    </w:p>
    <w:p w14:paraId="3C28C591" w14:textId="77777777" w:rsidR="00B34C89" w:rsidRPr="00B34C89" w:rsidRDefault="00B34C89" w:rsidP="00B34C89">
      <w:pPr>
        <w:suppressAutoHyphens/>
        <w:spacing w:after="0" w:line="360" w:lineRule="exact"/>
        <w:ind w:firstLine="720"/>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br/>
        <w:t>____________________________________</w:t>
      </w:r>
      <w:r w:rsidRPr="00B34C89">
        <w:rPr>
          <w:rFonts w:ascii="Times New Roman" w:eastAsia="Times New Roman" w:hAnsi="Times New Roman" w:cs="Times New Roman"/>
          <w:kern w:val="0"/>
          <w:sz w:val="24"/>
          <w:szCs w:val="20"/>
          <w:lang w:bidi="he-IL"/>
          <w14:ligatures w14:val="none"/>
        </w:rPr>
        <w:tab/>
        <w:t>___________________________________</w:t>
      </w:r>
    </w:p>
    <w:p w14:paraId="03300D3E"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vertAlign w:val="superscript"/>
          <w:lang w:bidi="he-IL"/>
          <w14:ligatures w14:val="none"/>
        </w:rPr>
        <w:t>(banko pavadinimas, kodas, atsiskaitomosios sąskaitos numeris)</w:t>
      </w:r>
      <w:r w:rsidRPr="00B34C89">
        <w:rPr>
          <w:rFonts w:ascii="Times New Roman" w:eastAsia="Times New Roman" w:hAnsi="Times New Roman" w:cs="Times New Roman"/>
          <w:kern w:val="0"/>
          <w:sz w:val="24"/>
          <w:szCs w:val="20"/>
          <w:vertAlign w:val="superscript"/>
          <w:lang w:bidi="he-IL"/>
          <w14:ligatures w14:val="none"/>
        </w:rPr>
        <w:tab/>
        <w:t>(banko pavadinimas, kodas, atsiskaitomosios sąskaitos numeris)</w:t>
      </w:r>
    </w:p>
    <w:p w14:paraId="6578B486"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____________________________________</w:t>
      </w:r>
      <w:r w:rsidRPr="00B34C89">
        <w:rPr>
          <w:rFonts w:ascii="Times New Roman" w:eastAsia="Times New Roman" w:hAnsi="Times New Roman" w:cs="Times New Roman"/>
          <w:kern w:val="0"/>
          <w:sz w:val="24"/>
          <w:szCs w:val="20"/>
          <w:lang w:bidi="he-IL"/>
          <w14:ligatures w14:val="none"/>
        </w:rPr>
        <w:tab/>
        <w:t>___________________________________</w:t>
      </w:r>
    </w:p>
    <w:p w14:paraId="62B270F1"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lang w:bidi="he-IL"/>
          <w14:ligatures w14:val="none"/>
        </w:rPr>
      </w:pPr>
    </w:p>
    <w:p w14:paraId="72A3AC7B"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____________________________________</w:t>
      </w:r>
      <w:r w:rsidRPr="00B34C89">
        <w:rPr>
          <w:rFonts w:ascii="Times New Roman" w:eastAsia="Times New Roman" w:hAnsi="Times New Roman" w:cs="Times New Roman"/>
          <w:kern w:val="0"/>
          <w:sz w:val="24"/>
          <w:szCs w:val="20"/>
          <w:lang w:bidi="he-IL"/>
          <w14:ligatures w14:val="none"/>
        </w:rPr>
        <w:tab/>
        <w:t>___________________________________</w:t>
      </w:r>
    </w:p>
    <w:p w14:paraId="0C1CF036"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vertAlign w:val="superscript"/>
          <w:lang w:bidi="he-IL"/>
          <w14:ligatures w14:val="none"/>
        </w:rPr>
        <w:t>(kodas)</w:t>
      </w:r>
      <w:r w:rsidRPr="00B34C89">
        <w:rPr>
          <w:rFonts w:ascii="Times New Roman" w:eastAsia="Times New Roman" w:hAnsi="Times New Roman" w:cs="Times New Roman"/>
          <w:kern w:val="0"/>
          <w:sz w:val="24"/>
          <w:szCs w:val="20"/>
          <w:vertAlign w:val="superscript"/>
          <w:lang w:bidi="he-IL"/>
          <w14:ligatures w14:val="none"/>
        </w:rPr>
        <w:tab/>
      </w:r>
      <w:r w:rsidRPr="00B34C89">
        <w:rPr>
          <w:rFonts w:ascii="Times New Roman" w:eastAsia="Times New Roman" w:hAnsi="Times New Roman" w:cs="Times New Roman"/>
          <w:kern w:val="0"/>
          <w:sz w:val="24"/>
          <w:szCs w:val="20"/>
          <w:vertAlign w:val="superscript"/>
          <w:lang w:bidi="he-IL"/>
          <w14:ligatures w14:val="none"/>
        </w:rPr>
        <w:tab/>
      </w:r>
      <w:r w:rsidRPr="00B34C89">
        <w:rPr>
          <w:rFonts w:ascii="Times New Roman" w:eastAsia="Times New Roman" w:hAnsi="Times New Roman" w:cs="Times New Roman"/>
          <w:kern w:val="0"/>
          <w:sz w:val="24"/>
          <w:szCs w:val="20"/>
          <w:vertAlign w:val="superscript"/>
          <w:lang w:bidi="he-IL"/>
          <w14:ligatures w14:val="none"/>
        </w:rPr>
        <w:tab/>
      </w:r>
      <w:r w:rsidRPr="00B34C89">
        <w:rPr>
          <w:rFonts w:ascii="Times New Roman" w:eastAsia="Times New Roman" w:hAnsi="Times New Roman" w:cs="Times New Roman"/>
          <w:kern w:val="0"/>
          <w:sz w:val="24"/>
          <w:szCs w:val="20"/>
          <w:vertAlign w:val="superscript"/>
          <w:lang w:bidi="he-IL"/>
          <w14:ligatures w14:val="none"/>
        </w:rPr>
        <w:tab/>
        <w:t>(kodas)</w:t>
      </w:r>
    </w:p>
    <w:p w14:paraId="4D37EF1B"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____________________________________</w:t>
      </w:r>
      <w:r w:rsidRPr="00B34C89">
        <w:rPr>
          <w:rFonts w:ascii="Times New Roman" w:eastAsia="Times New Roman" w:hAnsi="Times New Roman" w:cs="Times New Roman"/>
          <w:kern w:val="0"/>
          <w:sz w:val="24"/>
          <w:szCs w:val="20"/>
          <w:lang w:bidi="he-IL"/>
          <w14:ligatures w14:val="none"/>
        </w:rPr>
        <w:tab/>
        <w:t>___________________________________</w:t>
      </w:r>
    </w:p>
    <w:p w14:paraId="75DCAE14"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vertAlign w:val="superscript"/>
          <w:lang w:bidi="he-IL"/>
          <w14:ligatures w14:val="none"/>
        </w:rPr>
        <w:lastRenderedPageBreak/>
        <w:t>(PVM mokėtojo kodas)</w:t>
      </w:r>
      <w:r w:rsidRPr="00B34C89">
        <w:rPr>
          <w:rFonts w:ascii="Times New Roman" w:eastAsia="Times New Roman" w:hAnsi="Times New Roman" w:cs="Times New Roman"/>
          <w:kern w:val="0"/>
          <w:sz w:val="24"/>
          <w:szCs w:val="20"/>
          <w:vertAlign w:val="superscript"/>
          <w:lang w:bidi="he-IL"/>
          <w14:ligatures w14:val="none"/>
        </w:rPr>
        <w:tab/>
      </w:r>
      <w:r w:rsidRPr="00B34C89">
        <w:rPr>
          <w:rFonts w:ascii="Times New Roman" w:eastAsia="Times New Roman" w:hAnsi="Times New Roman" w:cs="Times New Roman"/>
          <w:kern w:val="0"/>
          <w:sz w:val="24"/>
          <w:szCs w:val="20"/>
          <w:vertAlign w:val="superscript"/>
          <w:lang w:bidi="he-IL"/>
          <w14:ligatures w14:val="none"/>
        </w:rPr>
        <w:tab/>
      </w:r>
      <w:r w:rsidRPr="00B34C89">
        <w:rPr>
          <w:rFonts w:ascii="Times New Roman" w:eastAsia="Times New Roman" w:hAnsi="Times New Roman" w:cs="Times New Roman"/>
          <w:kern w:val="0"/>
          <w:sz w:val="24"/>
          <w:szCs w:val="20"/>
          <w:vertAlign w:val="superscript"/>
          <w:lang w:bidi="he-IL"/>
          <w14:ligatures w14:val="none"/>
        </w:rPr>
        <w:tab/>
        <w:t>(PVM mokėtojo kodas)</w:t>
      </w:r>
    </w:p>
    <w:p w14:paraId="2E0F3C37"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____________________________________  </w:t>
      </w:r>
      <w:r w:rsidRPr="00B34C89">
        <w:rPr>
          <w:rFonts w:ascii="Times New Roman" w:eastAsia="Times New Roman" w:hAnsi="Times New Roman" w:cs="Times New Roman"/>
          <w:kern w:val="0"/>
          <w:sz w:val="24"/>
          <w:szCs w:val="20"/>
          <w:lang w:bidi="he-IL"/>
          <w14:ligatures w14:val="none"/>
        </w:rPr>
        <w:tab/>
        <w:t xml:space="preserve">___________________________________  </w:t>
      </w:r>
    </w:p>
    <w:p w14:paraId="1985C2B4"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(atstovo pareigos)</w:t>
      </w:r>
      <w:r w:rsidRPr="00B34C89">
        <w:rPr>
          <w:rFonts w:ascii="Times New Roman" w:eastAsia="Times New Roman" w:hAnsi="Times New Roman" w:cs="Times New Roman"/>
          <w:kern w:val="0"/>
          <w:sz w:val="24"/>
          <w:szCs w:val="20"/>
          <w:lang w:bidi="he-IL"/>
          <w14:ligatures w14:val="none"/>
        </w:rPr>
        <w:tab/>
        <w:t>A. V.</w:t>
      </w:r>
      <w:r w:rsidRPr="00B34C89">
        <w:rPr>
          <w:rFonts w:ascii="Times New Roman" w:eastAsia="Times New Roman" w:hAnsi="Times New Roman" w:cs="Times New Roman"/>
          <w:kern w:val="0"/>
          <w:sz w:val="24"/>
          <w:szCs w:val="20"/>
          <w:lang w:bidi="he-IL"/>
          <w14:ligatures w14:val="none"/>
        </w:rPr>
        <w:tab/>
      </w:r>
      <w:r w:rsidRPr="00B34C89">
        <w:rPr>
          <w:rFonts w:ascii="Times New Roman" w:eastAsia="Times New Roman" w:hAnsi="Times New Roman" w:cs="Times New Roman"/>
          <w:kern w:val="0"/>
          <w:sz w:val="24"/>
          <w:szCs w:val="20"/>
          <w:lang w:bidi="he-IL"/>
          <w14:ligatures w14:val="none"/>
        </w:rPr>
        <w:tab/>
        <w:t>(atstovo pareigos)</w:t>
      </w:r>
      <w:r w:rsidRPr="00B34C89">
        <w:rPr>
          <w:rFonts w:ascii="Times New Roman" w:eastAsia="Times New Roman" w:hAnsi="Times New Roman" w:cs="Times New Roman"/>
          <w:kern w:val="0"/>
          <w:sz w:val="24"/>
          <w:szCs w:val="20"/>
          <w:lang w:bidi="he-IL"/>
          <w14:ligatures w14:val="none"/>
        </w:rPr>
        <w:tab/>
        <w:t>A. V.</w:t>
      </w:r>
    </w:p>
    <w:p w14:paraId="3B8B3A20"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____________________________________</w:t>
      </w:r>
      <w:r w:rsidRPr="00B34C89">
        <w:rPr>
          <w:rFonts w:ascii="Times New Roman" w:eastAsia="Times New Roman" w:hAnsi="Times New Roman" w:cs="Times New Roman"/>
          <w:kern w:val="0"/>
          <w:sz w:val="24"/>
          <w:szCs w:val="20"/>
          <w:lang w:bidi="he-IL"/>
          <w14:ligatures w14:val="none"/>
        </w:rPr>
        <w:tab/>
        <w:t>___________________________________</w:t>
      </w:r>
    </w:p>
    <w:p w14:paraId="6741A315" w14:textId="77777777" w:rsidR="00B34C89" w:rsidRPr="00B34C89" w:rsidRDefault="00B34C89" w:rsidP="00B34C89">
      <w:pPr>
        <w:suppressAutoHyphens/>
        <w:spacing w:after="0" w:line="360" w:lineRule="exact"/>
        <w:ind w:firstLine="806"/>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(parašas)                                                                        (parašas) </w:t>
      </w:r>
    </w:p>
    <w:p w14:paraId="5C1A4514"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____________________________________ </w:t>
      </w:r>
      <w:r w:rsidRPr="00B34C89">
        <w:rPr>
          <w:rFonts w:ascii="Times New Roman" w:eastAsia="Times New Roman" w:hAnsi="Times New Roman" w:cs="Times New Roman"/>
          <w:kern w:val="0"/>
          <w:sz w:val="24"/>
          <w:szCs w:val="20"/>
          <w:lang w:bidi="he-IL"/>
          <w14:ligatures w14:val="none"/>
        </w:rPr>
        <w:tab/>
        <w:t>___________________________________</w:t>
      </w:r>
    </w:p>
    <w:p w14:paraId="76D8F20B"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(vardas ir pavardė)                              </w:t>
      </w:r>
      <w:r w:rsidRPr="00B34C89">
        <w:rPr>
          <w:rFonts w:ascii="Times New Roman" w:eastAsia="Times New Roman" w:hAnsi="Times New Roman" w:cs="Times New Roman"/>
          <w:kern w:val="0"/>
          <w:sz w:val="24"/>
          <w:szCs w:val="20"/>
          <w:lang w:bidi="he-IL"/>
          <w14:ligatures w14:val="none"/>
        </w:rPr>
        <w:tab/>
      </w:r>
      <w:r w:rsidRPr="00B34C89">
        <w:rPr>
          <w:rFonts w:ascii="Times New Roman" w:eastAsia="Times New Roman" w:hAnsi="Times New Roman" w:cs="Times New Roman"/>
          <w:kern w:val="0"/>
          <w:sz w:val="24"/>
          <w:szCs w:val="20"/>
          <w:lang w:bidi="he-IL"/>
          <w14:ligatures w14:val="none"/>
        </w:rPr>
        <w:tab/>
        <w:t xml:space="preserve">(vardas ir pavardė) </w:t>
      </w:r>
    </w:p>
    <w:p w14:paraId="7BCA91C5"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lang w:bidi="he-IL"/>
          <w14:ligatures w14:val="none"/>
        </w:rPr>
      </w:pPr>
    </w:p>
    <w:p w14:paraId="2547237C" w14:textId="77777777" w:rsidR="00B34C89" w:rsidRPr="00B34C89" w:rsidRDefault="00B34C89" w:rsidP="00B34C89">
      <w:pPr>
        <w:widowControl w:val="0"/>
        <w:suppressAutoHyphens/>
        <w:spacing w:after="0" w:line="240" w:lineRule="auto"/>
        <w:jc w:val="center"/>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____________________________________ </w:t>
      </w:r>
    </w:p>
    <w:sectPr w:rsidR="00B34C89" w:rsidRPr="00B34C8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C89"/>
    <w:rsid w:val="00020B5E"/>
    <w:rsid w:val="000451C2"/>
    <w:rsid w:val="00066C13"/>
    <w:rsid w:val="00855508"/>
    <w:rsid w:val="008E4E15"/>
    <w:rsid w:val="00B34C89"/>
    <w:rsid w:val="00C26C95"/>
    <w:rsid w:val="00CD5632"/>
    <w:rsid w:val="00D60C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C4AE9"/>
  <w15:chartTrackingRefBased/>
  <w15:docId w15:val="{363CB308-7408-4DCA-84D8-00465497F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34C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34C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34C8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34C8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34C8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34C8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34C8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34C8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34C8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34C8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34C8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34C8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34C8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34C8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34C8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34C8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34C8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34C8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34C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34C8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34C8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34C8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34C8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34C89"/>
    <w:rPr>
      <w:i/>
      <w:iCs/>
      <w:color w:val="404040" w:themeColor="text1" w:themeTint="BF"/>
    </w:rPr>
  </w:style>
  <w:style w:type="paragraph" w:styleId="Sraopastraipa">
    <w:name w:val="List Paragraph"/>
    <w:basedOn w:val="prastasis"/>
    <w:uiPriority w:val="34"/>
    <w:qFormat/>
    <w:rsid w:val="00B34C89"/>
    <w:pPr>
      <w:ind w:left="720"/>
      <w:contextualSpacing/>
    </w:pPr>
  </w:style>
  <w:style w:type="character" w:styleId="Rykuspabraukimas">
    <w:name w:val="Intense Emphasis"/>
    <w:basedOn w:val="Numatytasispastraiposriftas"/>
    <w:uiPriority w:val="21"/>
    <w:qFormat/>
    <w:rsid w:val="00B34C89"/>
    <w:rPr>
      <w:i/>
      <w:iCs/>
      <w:color w:val="0F4761" w:themeColor="accent1" w:themeShade="BF"/>
    </w:rPr>
  </w:style>
  <w:style w:type="paragraph" w:styleId="Iskirtacitata">
    <w:name w:val="Intense Quote"/>
    <w:basedOn w:val="prastasis"/>
    <w:next w:val="prastasis"/>
    <w:link w:val="IskirtacitataDiagrama"/>
    <w:uiPriority w:val="30"/>
    <w:qFormat/>
    <w:rsid w:val="00B34C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34C89"/>
    <w:rPr>
      <w:i/>
      <w:iCs/>
      <w:color w:val="0F4761" w:themeColor="accent1" w:themeShade="BF"/>
    </w:rPr>
  </w:style>
  <w:style w:type="character" w:styleId="Rykinuoroda">
    <w:name w:val="Intense Reference"/>
    <w:basedOn w:val="Numatytasispastraiposriftas"/>
    <w:uiPriority w:val="32"/>
    <w:qFormat/>
    <w:rsid w:val="00B34C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3116</Words>
  <Characters>22535</Characters>
  <Application>Microsoft Office Word</Application>
  <DocSecurity>0</DocSecurity>
  <Lines>375</Lines>
  <Paragraphs>174</Paragraphs>
  <ScaleCrop>false</ScaleCrop>
  <Company>KMSA</Company>
  <LinksUpToDate>false</LinksUpToDate>
  <CharactersWithSpaces>25477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Dalė Kaušakienė</dc:creator>
  <cp:keywords/>
  <dc:description/>
  <cp:lastModifiedBy>Dalė Kaušakienė</cp:lastModifiedBy>
  <cp:revision>5</cp:revision>
  <dcterms:created xsi:type="dcterms:W3CDTF">2026-08-18T06:13:00Z</dcterms:created>
  <dcterms:modified xsi:type="dcterms:W3CDTF">2026-08-18T06:55:00Z</dcterms:modified>
</cp:coreProperties>
</file>